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B5DB" w14:textId="77777777" w:rsidR="00333A0A" w:rsidRDefault="00881A26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Shared Goals (Families, Singles &amp; Youth CES Leadership Committees)</w:t>
      </w:r>
    </w:p>
    <w:p w14:paraId="1FA3570C" w14:textId="77777777" w:rsidR="00333A0A" w:rsidRDefault="00333A0A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84F1B95" w14:textId="77777777" w:rsidR="00333A0A" w:rsidRDefault="00881A26">
      <w:pP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  <w:u w:val="single"/>
        </w:rPr>
        <w:t>Overarching Goal #1</w:t>
      </w:r>
      <w:r>
        <w:rPr>
          <w:rFonts w:ascii="Arial" w:eastAsia="Arial" w:hAnsi="Arial" w:cs="Arial"/>
          <w:i/>
          <w:color w:val="000000"/>
        </w:rPr>
        <w:t xml:space="preserve"> – Increase the percentage of successful referrals from 43% to 75%.</w:t>
      </w:r>
    </w:p>
    <w:p w14:paraId="6DE2141E" w14:textId="77777777" w:rsidR="00333A0A" w:rsidRDefault="00333A0A">
      <w:pPr>
        <w:spacing w:after="0" w:line="240" w:lineRule="auto"/>
        <w:rPr>
          <w:rFonts w:ascii="Arial" w:eastAsia="Arial" w:hAnsi="Arial" w:cs="Arial"/>
          <w:i/>
          <w:color w:val="000000"/>
        </w:rPr>
      </w:pPr>
    </w:p>
    <w:p w14:paraId="152ABFCF" w14:textId="77777777" w:rsidR="00333A0A" w:rsidRDefault="00881A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Arial" w:eastAsia="Arial" w:hAnsi="Arial" w:cs="Arial"/>
          <w:i/>
          <w:color w:val="000000"/>
          <w:u w:val="single"/>
        </w:rPr>
        <w:t>Overarching Goal #2</w:t>
      </w:r>
      <w:r>
        <w:rPr>
          <w:rFonts w:ascii="Arial" w:eastAsia="Arial" w:hAnsi="Arial" w:cs="Arial"/>
          <w:i/>
          <w:color w:val="000000"/>
        </w:rPr>
        <w:t xml:space="preserve"> – Increase transparent communication &amp; build relationships.</w:t>
      </w:r>
    </w:p>
    <w:p w14:paraId="240D13E2" w14:textId="77777777" w:rsidR="00333A0A" w:rsidRDefault="00333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780" w:type="dxa"/>
        <w:tblLayout w:type="fixed"/>
        <w:tblLook w:val="0400" w:firstRow="0" w:lastRow="0" w:firstColumn="0" w:lastColumn="0" w:noHBand="0" w:noVBand="1"/>
      </w:tblPr>
      <w:tblGrid>
        <w:gridCol w:w="2743"/>
        <w:gridCol w:w="4733"/>
        <w:gridCol w:w="220"/>
        <w:gridCol w:w="3084"/>
      </w:tblGrid>
      <w:tr w:rsidR="00333A0A" w14:paraId="30DC71E5" w14:textId="77777777">
        <w:trPr>
          <w:trHeight w:val="13"/>
        </w:trPr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9AF9" w14:textId="77777777" w:rsidR="00333A0A" w:rsidRDefault="0088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Goal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FC15" w14:textId="77777777" w:rsidR="00333A0A" w:rsidRDefault="0088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Action items/Steps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458E4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0390" w14:textId="77777777" w:rsidR="00333A0A" w:rsidRDefault="0088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Timeline </w:t>
            </w:r>
          </w:p>
        </w:tc>
      </w:tr>
      <w:tr w:rsidR="00333A0A" w14:paraId="3B138D04" w14:textId="77777777"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A3C14" w14:textId="77777777" w:rsidR="00333A0A" w:rsidRDefault="0088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Communications Goal</w:t>
            </w:r>
          </w:p>
          <w:p w14:paraId="67AF9598" w14:textId="77777777" w:rsidR="00333A0A" w:rsidRDefault="0088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Improve communication with stakeholders across the Coordinated Entry System.</w:t>
            </w:r>
          </w:p>
          <w:p w14:paraId="560AC940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7EB4" w14:textId="77777777" w:rsidR="00333A0A" w:rsidRDefault="00881A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Increase client voice- focus groups to gain feedback regarding the CES (assessment, referrals, etc.).</w:t>
            </w:r>
          </w:p>
          <w:p w14:paraId="4424B328" w14:textId="77777777" w:rsidR="00333A0A" w:rsidRDefault="00881A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Create avenues (open forums) for communication between CES Leadership Committee, community partners, and clients to share data and receive feedback/input.</w:t>
            </w:r>
          </w:p>
          <w:p w14:paraId="4EF9D16F" w14:textId="77777777" w:rsidR="00333A0A" w:rsidRDefault="00881A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Establish an ongoing route for continued community feedback about CES (i.e., “tell us what you think link” or community survey).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693D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21CD" w14:textId="77777777" w:rsidR="00333A0A" w:rsidRDefault="0088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Complete by June 2022.</w:t>
            </w:r>
          </w:p>
          <w:p w14:paraId="416B8ABE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6699F" w14:textId="77777777" w:rsidR="00333A0A" w:rsidRDefault="00333A0A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1FEE75B" w14:textId="77777777" w:rsidR="00333A0A" w:rsidRDefault="00333A0A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3AFE6BCB" w14:textId="77777777" w:rsidR="00333A0A" w:rsidRDefault="00881A2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Complete twice a year – June &amp; December.</w:t>
            </w:r>
          </w:p>
          <w:p w14:paraId="4D7A2D80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3070C6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33DA3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06AA8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8A413" w14:textId="77777777" w:rsidR="00333A0A" w:rsidRDefault="00881A2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Complete by October 2022.</w:t>
            </w:r>
          </w:p>
          <w:p w14:paraId="65CB15E3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0A" w14:paraId="3BD374F8" w14:textId="77777777"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AD57" w14:textId="77777777" w:rsidR="00333A0A" w:rsidRDefault="0088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Intersystem Goal</w:t>
            </w:r>
          </w:p>
          <w:p w14:paraId="72A7C91B" w14:textId="77777777" w:rsidR="00333A0A" w:rsidRDefault="0088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Shorten time between referral and housing</w:t>
            </w:r>
          </w:p>
          <w:p w14:paraId="29DAFD3B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93FA" w14:textId="77777777" w:rsidR="00333A0A" w:rsidRDefault="00881A2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Identify a solution to minimize the delays in housing related to gathering needed verifications (income verifications, background checks, disability verification) and locating referred households. </w:t>
            </w:r>
          </w:p>
          <w:p w14:paraId="7606CBF6" w14:textId="77777777" w:rsidR="00333A0A" w:rsidRDefault="00881A2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Subcommittee evaluates impact on successful referral rates related to gathering necessary verifications and minimizing lag time for locating households.</w:t>
            </w:r>
          </w:p>
          <w:p w14:paraId="7DCB9D04" w14:textId="77777777" w:rsidR="00333A0A" w:rsidRDefault="00881A2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Evaluate assessment revisions (client choice, medical fragility, etc.) using qualitative data – client voice/focus groups. </w:t>
            </w:r>
          </w:p>
          <w:p w14:paraId="07539E03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A0CC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856E" w14:textId="77777777" w:rsidR="00333A0A" w:rsidRDefault="00881A2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Share recommendations with the committee by June 2022.</w:t>
            </w:r>
          </w:p>
          <w:p w14:paraId="6425A633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5D92F" w14:textId="77777777" w:rsidR="00333A0A" w:rsidRDefault="0088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Implement by October 2022.</w:t>
            </w:r>
          </w:p>
          <w:p w14:paraId="45498DB5" w14:textId="77777777" w:rsidR="00333A0A" w:rsidRDefault="00333A0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1CE23FC" w14:textId="77777777" w:rsidR="00333A0A" w:rsidRDefault="00881A2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Evaluate by December 2022.</w:t>
            </w:r>
          </w:p>
          <w:p w14:paraId="4C473C1C" w14:textId="77777777" w:rsidR="00333A0A" w:rsidRDefault="00333A0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3D9D589" w14:textId="77777777" w:rsidR="00333A0A" w:rsidRDefault="00333A0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6E1E108" w14:textId="77777777" w:rsidR="00333A0A" w:rsidRDefault="00881A2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Complete by September 2022. </w:t>
            </w:r>
          </w:p>
          <w:p w14:paraId="1282B7D7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0A" w14:paraId="51AE48FA" w14:textId="77777777"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1AF9" w14:textId="77777777" w:rsidR="00333A0A" w:rsidRDefault="0088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Evaluation Goal</w:t>
            </w:r>
          </w:p>
          <w:p w14:paraId="088683E0" w14:textId="77777777" w:rsidR="00333A0A" w:rsidRDefault="0088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Evaluate CES with a racial equity lens, develop and share system level CE data widely.</w:t>
            </w:r>
          </w:p>
          <w:p w14:paraId="2B7DCB71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28831" w14:textId="77777777" w:rsidR="00333A0A" w:rsidRDefault="00881A2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Evaluate the CES using a race and equity lens to take ownership of knowing what data is available, get digestible pieces, compile initial analysis, and bring back to the larger committee.</w:t>
            </w:r>
          </w:p>
          <w:p w14:paraId="5A5F86FB" w14:textId="77777777" w:rsidR="00333A0A" w:rsidRDefault="00881A2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Develop public facing, system level dashboard. </w:t>
            </w:r>
          </w:p>
          <w:p w14:paraId="1DCA3A74" w14:textId="77777777" w:rsidR="00333A0A" w:rsidRDefault="00881A2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Use data/dashboards to establish CES targets/benchmarks for providers (successful referral rates, days from referral to intake, etc.).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143DD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5950" w14:textId="77777777" w:rsidR="00333A0A" w:rsidRDefault="0088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Subcommittee continues to meet monthly. Bring race &amp; equity data to leadership committees beginning September 2022. </w:t>
            </w:r>
          </w:p>
          <w:p w14:paraId="53403EC8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56DFF" w14:textId="77777777" w:rsidR="00333A0A" w:rsidRDefault="00881A2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Complete by June 2022.</w:t>
            </w:r>
          </w:p>
          <w:p w14:paraId="6549CCB1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3E8235" w14:textId="77777777" w:rsidR="00333A0A" w:rsidRDefault="0088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Complete by October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8161847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E1A48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3328B9" w14:textId="77777777" w:rsidR="00333A0A" w:rsidRDefault="0033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327DC2" w14:textId="77777777" w:rsidR="00333A0A" w:rsidRDefault="00333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0F3445" w14:textId="77777777" w:rsidR="00333A0A" w:rsidRDefault="00333A0A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4552F22" w14:textId="77777777" w:rsidR="00333A0A" w:rsidRDefault="00333A0A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2FDECC4" w14:textId="77777777" w:rsidR="00333A0A" w:rsidRDefault="00333A0A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270E4A3" w14:textId="77777777" w:rsidR="00333A0A" w:rsidRDefault="00333A0A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FFFF4FD" w14:textId="77777777" w:rsidR="00333A0A" w:rsidRDefault="00333A0A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9667B74" w14:textId="77777777" w:rsidR="00333A0A" w:rsidRDefault="00333A0A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B9B0068" w14:textId="77777777" w:rsidR="00333A0A" w:rsidRDefault="00333A0A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46B8BF2" w14:textId="77777777" w:rsidR="00333A0A" w:rsidRDefault="00333A0A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CE487A0" w14:textId="77777777" w:rsidR="00333A0A" w:rsidRDefault="00333A0A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633CE42" w14:textId="77777777" w:rsidR="00333A0A" w:rsidRDefault="0088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Workgroup Descriptions</w:t>
      </w:r>
    </w:p>
    <w:p w14:paraId="0C7C783F" w14:textId="77777777" w:rsidR="00333A0A" w:rsidRDefault="00333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DBA31" w14:textId="77777777" w:rsidR="00333A0A" w:rsidRDefault="0088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  <w:u w:val="single"/>
        </w:rPr>
        <w:t>Communications Workgroup</w:t>
      </w:r>
    </w:p>
    <w:p w14:paraId="757CB134" w14:textId="77777777" w:rsidR="00333A0A" w:rsidRDefault="0088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Goal: Improve communication with stakeholders across the Coordinated Entry System.</w:t>
      </w:r>
    </w:p>
    <w:p w14:paraId="4BA71C10" w14:textId="77777777" w:rsidR="00333A0A" w:rsidRDefault="0088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Workgroup Coordinator: Jess Nelson</w:t>
      </w:r>
    </w:p>
    <w:p w14:paraId="64EC7B89" w14:textId="77777777" w:rsidR="00333A0A" w:rsidRDefault="0088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Workgroup members:</w:t>
      </w:r>
    </w:p>
    <w:p w14:paraId="5F4C1BEC" w14:textId="77777777" w:rsidR="00333A0A" w:rsidRDefault="0088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Tenzin Banari, tenzin.banari@hennepin.us </w:t>
      </w:r>
    </w:p>
    <w:p w14:paraId="05D80ED2" w14:textId="77777777" w:rsidR="00333A0A" w:rsidRDefault="0088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Charlotte Kinzley, charlotte.kinzley@mpls.k12.mn.us</w:t>
      </w:r>
    </w:p>
    <w:p w14:paraId="4CBD38D9" w14:textId="3BBE0E20" w:rsidR="00333A0A" w:rsidRDefault="00881A2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Kim Lieberman, </w:t>
      </w:r>
      <w:hyperlink r:id="rId6" w:history="1">
        <w:r w:rsidR="007D2B84" w:rsidRPr="000B51EE">
          <w:rPr>
            <w:rStyle w:val="Hyperlink"/>
            <w:sz w:val="24"/>
            <w:szCs w:val="24"/>
          </w:rPr>
          <w:t>kim.lieberman@rainbowhealth.org</w:t>
        </w:r>
      </w:hyperlink>
    </w:p>
    <w:p w14:paraId="2576DB99" w14:textId="4BAFBF07" w:rsidR="007D2B84" w:rsidRDefault="007D2B84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Autumn Dillie, </w:t>
      </w:r>
      <w:hyperlink r:id="rId7" w:history="1">
        <w:r w:rsidR="00B00A8D" w:rsidRPr="00C57F66">
          <w:rPr>
            <w:rStyle w:val="Hyperlink"/>
            <w:sz w:val="24"/>
            <w:szCs w:val="24"/>
          </w:rPr>
          <w:t>adillie@aicdc-mn.org</w:t>
        </w:r>
      </w:hyperlink>
    </w:p>
    <w:p w14:paraId="6DFBBE77" w14:textId="3475A051" w:rsidR="00B00A8D" w:rsidRDefault="00B00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Danielle Werder, Danielle.Werder@hennepin.us</w:t>
      </w:r>
    </w:p>
    <w:p w14:paraId="123ABD45" w14:textId="77777777" w:rsidR="00333A0A" w:rsidRDefault="0088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HC Staff:</w:t>
      </w:r>
      <w:r>
        <w:rPr>
          <w:color w:val="000000"/>
          <w:sz w:val="24"/>
          <w:szCs w:val="24"/>
        </w:rPr>
        <w:t xml:space="preserve"> Eric Richert, eric.richert@hennepin.us</w:t>
      </w:r>
    </w:p>
    <w:p w14:paraId="727BAAC6" w14:textId="77777777" w:rsidR="00333A0A" w:rsidRDefault="00333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535C4D" w14:textId="77777777" w:rsidR="00333A0A" w:rsidRDefault="0088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Intersystem Workgroups</w:t>
      </w:r>
    </w:p>
    <w:p w14:paraId="5208BEE1" w14:textId="77777777" w:rsidR="00333A0A" w:rsidRDefault="0088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Goal: Shorten the time between referral and housing.</w:t>
      </w:r>
    </w:p>
    <w:p w14:paraId="348F8D77" w14:textId="12403A8E" w:rsidR="00333A0A" w:rsidRDefault="0088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Workgroup Coordinator: </w:t>
      </w:r>
      <w:r w:rsidR="007D2B84">
        <w:rPr>
          <w:b/>
          <w:color w:val="000000"/>
          <w:sz w:val="24"/>
          <w:szCs w:val="24"/>
        </w:rPr>
        <w:t xml:space="preserve"> Jennifer Ritter</w:t>
      </w:r>
    </w:p>
    <w:p w14:paraId="0232CBE7" w14:textId="77777777" w:rsidR="00333A0A" w:rsidRDefault="0088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Workgroup members:</w:t>
      </w:r>
    </w:p>
    <w:p w14:paraId="71C4FCD6" w14:textId="77777777" w:rsidR="00333A0A" w:rsidRDefault="0088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Laurel Lilligren, llilligren@peopleservingpeople.org</w:t>
      </w:r>
    </w:p>
    <w:p w14:paraId="2D24861F" w14:textId="77777777" w:rsidR="00333A0A" w:rsidRDefault="0088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Shae Roberts, sroberts@simpsonhousing.org</w:t>
      </w:r>
    </w:p>
    <w:p w14:paraId="6D3A1EB6" w14:textId="77777777" w:rsidR="00333A0A" w:rsidRDefault="0088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Lisa Williams-Rolle, lisa.williams-rolle@mpls.k12.mn.us</w:t>
      </w:r>
    </w:p>
    <w:p w14:paraId="69B928F2" w14:textId="77777777" w:rsidR="00333A0A" w:rsidRDefault="00881A26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Stacy Sweeney, </w:t>
      </w:r>
      <w:hyperlink r:id="rId8">
        <w:r>
          <w:rPr>
            <w:color w:val="0563C1"/>
            <w:sz w:val="24"/>
            <w:szCs w:val="24"/>
            <w:u w:val="single"/>
          </w:rPr>
          <w:t>stacy.sweeney@ymcamn.org</w:t>
        </w:r>
      </w:hyperlink>
    </w:p>
    <w:p w14:paraId="7F64BD6D" w14:textId="77777777" w:rsidR="00333A0A" w:rsidRDefault="00881A26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 Miller, </w:t>
      </w:r>
      <w:hyperlink r:id="rId9">
        <w:r>
          <w:rPr>
            <w:color w:val="1155CC"/>
            <w:sz w:val="24"/>
            <w:szCs w:val="24"/>
            <w:u w:val="single"/>
          </w:rPr>
          <w:t>MMiller@aeon.org</w:t>
        </w:r>
      </w:hyperlink>
    </w:p>
    <w:p w14:paraId="56C405EB" w14:textId="77777777" w:rsidR="00333A0A" w:rsidRDefault="00881A2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Cassie K, cassiek@cornerstonemn.org</w:t>
      </w:r>
    </w:p>
    <w:p w14:paraId="3923E402" w14:textId="44E4CF94" w:rsidR="00333A0A" w:rsidRDefault="00881A2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Reneea Stewart, </w:t>
      </w:r>
      <w:hyperlink r:id="rId10" w:history="1">
        <w:r w:rsidR="007D2B84" w:rsidRPr="000B51EE">
          <w:rPr>
            <w:rStyle w:val="Hyperlink"/>
            <w:sz w:val="24"/>
            <w:szCs w:val="24"/>
          </w:rPr>
          <w:t>Reneea.Stewart@hennepin.us</w:t>
        </w:r>
      </w:hyperlink>
    </w:p>
    <w:p w14:paraId="078CC91E" w14:textId="3759227D" w:rsidR="007D2B84" w:rsidRDefault="007D2B84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Tina Armstrong,  </w:t>
      </w:r>
      <w:hyperlink r:id="rId11" w:history="1">
        <w:r w:rsidRPr="000B51EE">
          <w:rPr>
            <w:rStyle w:val="Hyperlink"/>
            <w:sz w:val="24"/>
            <w:szCs w:val="24"/>
          </w:rPr>
          <w:t>tina.armstrong@hennepin.us</w:t>
        </w:r>
      </w:hyperlink>
    </w:p>
    <w:p w14:paraId="6C63EF51" w14:textId="6E2979AC" w:rsidR="007D2B84" w:rsidRDefault="007D2B84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Cherita </w:t>
      </w:r>
      <w:proofErr w:type="gramStart"/>
      <w:r>
        <w:rPr>
          <w:sz w:val="24"/>
          <w:szCs w:val="24"/>
        </w:rPr>
        <w:t xml:space="preserve">Tenhoff,   </w:t>
      </w:r>
      <w:proofErr w:type="gramEnd"/>
      <w:r w:rsidR="00C95F48">
        <w:rPr>
          <w:sz w:val="24"/>
          <w:szCs w:val="24"/>
        </w:rPr>
        <w:fldChar w:fldCharType="begin"/>
      </w:r>
      <w:r w:rsidR="00C95F48">
        <w:rPr>
          <w:sz w:val="24"/>
          <w:szCs w:val="24"/>
        </w:rPr>
        <w:instrText xml:space="preserve"> HYPERLINK "mailto:</w:instrText>
      </w:r>
      <w:r w:rsidR="00C95F48" w:rsidRPr="007D2B84">
        <w:rPr>
          <w:sz w:val="24"/>
          <w:szCs w:val="24"/>
        </w:rPr>
        <w:instrText>ctenhoff@simpsonhousing.org</w:instrText>
      </w:r>
      <w:r w:rsidR="00C95F48">
        <w:rPr>
          <w:sz w:val="24"/>
          <w:szCs w:val="24"/>
        </w:rPr>
        <w:instrText xml:space="preserve">" </w:instrText>
      </w:r>
      <w:r w:rsidR="00C95F48">
        <w:rPr>
          <w:sz w:val="24"/>
          <w:szCs w:val="24"/>
        </w:rPr>
        <w:fldChar w:fldCharType="separate"/>
      </w:r>
      <w:r w:rsidR="00C95F48" w:rsidRPr="00572C01">
        <w:rPr>
          <w:rStyle w:val="Hyperlink"/>
          <w:sz w:val="24"/>
          <w:szCs w:val="24"/>
        </w:rPr>
        <w:t>ctenhoff@simpsonhousing.org</w:t>
      </w:r>
      <w:r w:rsidR="00C95F48">
        <w:rPr>
          <w:sz w:val="24"/>
          <w:szCs w:val="24"/>
        </w:rPr>
        <w:fldChar w:fldCharType="end"/>
      </w:r>
    </w:p>
    <w:p w14:paraId="4D03656F" w14:textId="25FED3CD" w:rsidR="00C95F48" w:rsidRDefault="00C95F48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Lynell Tanner, Lynell.Tanner@hennepin.us</w:t>
      </w:r>
    </w:p>
    <w:p w14:paraId="30EF0030" w14:textId="77777777" w:rsidR="00333A0A" w:rsidRDefault="0088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HC Staff:</w:t>
      </w:r>
      <w:r>
        <w:rPr>
          <w:color w:val="000000"/>
          <w:sz w:val="24"/>
          <w:szCs w:val="24"/>
          <w:highlight w:val="white"/>
        </w:rPr>
        <w:t xml:space="preserve"> Tracy Schumacher, tracy.schumacher@hennepin.us</w:t>
      </w:r>
    </w:p>
    <w:p w14:paraId="5BE6F4A6" w14:textId="77777777" w:rsidR="00333A0A" w:rsidRDefault="00333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445B85" w14:textId="77777777" w:rsidR="00333A0A" w:rsidRDefault="0088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Evaluation Workgroup</w:t>
      </w:r>
    </w:p>
    <w:p w14:paraId="4777E7A4" w14:textId="77777777" w:rsidR="00333A0A" w:rsidRDefault="0088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Goal: Evaluate CES with a racial equity lens and share CE system level data widely.</w:t>
      </w:r>
    </w:p>
    <w:p w14:paraId="5DFE4EC0" w14:textId="77777777" w:rsidR="00333A0A" w:rsidRDefault="0088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Workgroup Coordinator: Charlotte Moris</w:t>
      </w:r>
    </w:p>
    <w:p w14:paraId="0020033B" w14:textId="77777777" w:rsidR="00333A0A" w:rsidRDefault="0088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Workgroup members:</w:t>
      </w:r>
    </w:p>
    <w:p w14:paraId="67289BFD" w14:textId="3CFDD521" w:rsidR="00333A0A" w:rsidRDefault="0088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Susannah King, susannah.king@hennepin.us</w:t>
      </w:r>
    </w:p>
    <w:p w14:paraId="1BF52389" w14:textId="77777777" w:rsidR="00333A0A" w:rsidRDefault="0088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Lisa Williams-Rolle, lisa.williams-rolle@mpls.k12.mn.us</w:t>
      </w:r>
    </w:p>
    <w:p w14:paraId="266112D7" w14:textId="77777777" w:rsidR="00333A0A" w:rsidRDefault="00881A26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Lindsay Anderson, </w:t>
      </w:r>
      <w:hyperlink r:id="rId12">
        <w:r>
          <w:rPr>
            <w:color w:val="0563C1"/>
            <w:sz w:val="24"/>
            <w:szCs w:val="24"/>
            <w:u w:val="single"/>
          </w:rPr>
          <w:t>lindsay.anderson02@hennepin.us</w:t>
        </w:r>
      </w:hyperlink>
    </w:p>
    <w:p w14:paraId="751C944D" w14:textId="2719B755" w:rsidR="00333A0A" w:rsidRDefault="00881A26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Teresa Howard, </w:t>
      </w:r>
      <w:hyperlink r:id="rId13" w:history="1">
        <w:r w:rsidR="007D2B84" w:rsidRPr="000B51EE">
          <w:rPr>
            <w:rStyle w:val="Hyperlink"/>
            <w:sz w:val="24"/>
            <w:szCs w:val="24"/>
          </w:rPr>
          <w:t>Teresa.howard@hennepin.us</w:t>
        </w:r>
      </w:hyperlink>
    </w:p>
    <w:p w14:paraId="39F5FFDA" w14:textId="2C4225AE" w:rsidR="007D2B84" w:rsidRDefault="007D2B84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Alisha Gehlert, </w:t>
      </w:r>
      <w:hyperlink r:id="rId14" w:history="1">
        <w:r w:rsidR="00C95F48" w:rsidRPr="00572C01">
          <w:rPr>
            <w:rStyle w:val="Hyperlink"/>
            <w:sz w:val="24"/>
            <w:szCs w:val="24"/>
          </w:rPr>
          <w:t>agehlert@miwrc.org</w:t>
        </w:r>
      </w:hyperlink>
    </w:p>
    <w:p w14:paraId="546B0FA2" w14:textId="49F0E285" w:rsidR="00C95F48" w:rsidRDefault="00C9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Annie Artino, </w:t>
      </w:r>
      <w:r w:rsidRPr="00C95F48">
        <w:rPr>
          <w:color w:val="000000"/>
          <w:sz w:val="24"/>
          <w:szCs w:val="24"/>
        </w:rPr>
        <w:t>AArtino@ststephensmpls.org</w:t>
      </w:r>
    </w:p>
    <w:p w14:paraId="647231C6" w14:textId="77777777" w:rsidR="00333A0A" w:rsidRDefault="0088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HC Staff:</w:t>
      </w:r>
      <w:r>
        <w:rPr>
          <w:color w:val="000000"/>
          <w:sz w:val="24"/>
          <w:szCs w:val="24"/>
          <w:highlight w:val="white"/>
        </w:rPr>
        <w:t xml:space="preserve"> Amy Donohue, amy.donohue@hennepin.us</w:t>
      </w:r>
    </w:p>
    <w:p w14:paraId="0BEC770A" w14:textId="77777777" w:rsidR="00333A0A" w:rsidRDefault="00333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F62A6" w14:textId="77777777" w:rsidR="00333A0A" w:rsidRDefault="00881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Hennepin County staff will be present at workgroups to offer support and resources.</w:t>
      </w:r>
    </w:p>
    <w:p w14:paraId="42982DA1" w14:textId="77777777" w:rsidR="00333A0A" w:rsidRDefault="00881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Workgroup coordinators take the lead to schedule meetings and keep the work moving.</w:t>
      </w:r>
    </w:p>
    <w:p w14:paraId="631B6396" w14:textId="77777777" w:rsidR="00333A0A" w:rsidRDefault="00881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 xml:space="preserve">If there is a community voice missing as groups start working, invite them in. If community members are interested in joining a specific </w:t>
      </w:r>
      <w:proofErr w:type="gramStart"/>
      <w:r>
        <w:rPr>
          <w:rFonts w:ascii="Arial" w:eastAsia="Arial" w:hAnsi="Arial" w:cs="Arial"/>
          <w:color w:val="000000"/>
        </w:rPr>
        <w:t>group</w:t>
      </w:r>
      <w:proofErr w:type="gramEnd"/>
      <w:r>
        <w:rPr>
          <w:rFonts w:ascii="Arial" w:eastAsia="Arial" w:hAnsi="Arial" w:cs="Arial"/>
          <w:color w:val="000000"/>
        </w:rPr>
        <w:t xml:space="preserve"> they do not have to be members.</w:t>
      </w:r>
    </w:p>
    <w:p w14:paraId="4A727E5F" w14:textId="77777777" w:rsidR="00333A0A" w:rsidRDefault="00333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33A0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103"/>
    <w:multiLevelType w:val="multilevel"/>
    <w:tmpl w:val="E50EF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42304EC"/>
    <w:multiLevelType w:val="multilevel"/>
    <w:tmpl w:val="01E02E8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F57A4A"/>
    <w:multiLevelType w:val="multilevel"/>
    <w:tmpl w:val="589AA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D4A1B19"/>
    <w:multiLevelType w:val="multilevel"/>
    <w:tmpl w:val="743E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0A"/>
    <w:rsid w:val="00171DE8"/>
    <w:rsid w:val="00333A0A"/>
    <w:rsid w:val="007D2B84"/>
    <w:rsid w:val="00881A26"/>
    <w:rsid w:val="00B00A8D"/>
    <w:rsid w:val="00C42E71"/>
    <w:rsid w:val="00C9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1587B"/>
  <w15:docId w15:val="{2E2295BD-846E-4DFF-9D5C-616E6DBA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81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F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356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y.sweeney@ymcamn.org" TargetMode="External"/><Relationship Id="rId13" Type="http://schemas.openxmlformats.org/officeDocument/2006/relationships/hyperlink" Target="mailto:Teresa.howard@hennepin.us" TargetMode="External"/><Relationship Id="rId3" Type="http://schemas.openxmlformats.org/officeDocument/2006/relationships/styles" Target="styles.xml"/><Relationship Id="rId7" Type="http://schemas.openxmlformats.org/officeDocument/2006/relationships/hyperlink" Target="mailto:adillie@aicdc-mn.org" TargetMode="External"/><Relationship Id="rId12" Type="http://schemas.openxmlformats.org/officeDocument/2006/relationships/hyperlink" Target="mailto:lindsay.anderson02@hennepin.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im.lieberman@rainbowhealth.org" TargetMode="External"/><Relationship Id="rId11" Type="http://schemas.openxmlformats.org/officeDocument/2006/relationships/hyperlink" Target="mailto:tina.armstrong@hennepin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neea.Stewart@hennepin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iller@aeon.org" TargetMode="External"/><Relationship Id="rId14" Type="http://schemas.openxmlformats.org/officeDocument/2006/relationships/hyperlink" Target="mailto:agehlert@miw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J55g0hl05KHm1MSRxA818hp5mA==">AMUW2mU8YvzHpX5EpCIQq4nKs2NOtF6ltwYhbtAWRF2rNgzpjmARTHp9r8kOv9E7L8aSmtpM9T7Uy5q2YIGyyP9K6A/mkdUgYcSNjN5d1fPqTvys6YFyx94=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Schumacher</dc:creator>
  <cp:lastModifiedBy>Tenzin D Banari</cp:lastModifiedBy>
  <cp:revision>3</cp:revision>
  <dcterms:created xsi:type="dcterms:W3CDTF">2022-03-18T14:55:00Z</dcterms:created>
  <dcterms:modified xsi:type="dcterms:W3CDTF">2022-03-18T14:57:00Z</dcterms:modified>
</cp:coreProperties>
</file>