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47BBD7" w14:textId="77777777" w:rsidR="00F13422" w:rsidRPr="0046092F" w:rsidRDefault="00B92C8E" w:rsidP="00B92C8E">
      <w:pPr>
        <w:jc w:val="center"/>
        <w:rPr>
          <w:rFonts w:asciiTheme="minorHAnsi" w:hAnsiTheme="minorHAnsi"/>
          <w:b/>
          <w:sz w:val="33"/>
          <w:szCs w:val="33"/>
        </w:rPr>
      </w:pPr>
      <w:r w:rsidRPr="0046092F">
        <w:rPr>
          <w:rFonts w:asciiTheme="minorHAnsi" w:hAnsiTheme="minorHAnsi"/>
          <w:b/>
          <w:sz w:val="33"/>
          <w:szCs w:val="33"/>
        </w:rPr>
        <w:t>Hennepin County</w:t>
      </w:r>
    </w:p>
    <w:p w14:paraId="79FDEAEA" w14:textId="77777777" w:rsidR="00F13422" w:rsidRPr="0046092F" w:rsidRDefault="000450ED">
      <w:pPr>
        <w:pStyle w:val="BodyText"/>
        <w:rPr>
          <w:rFonts w:asciiTheme="minorHAnsi" w:hAnsiTheme="minorHAnsi"/>
          <w:i w:val="0"/>
          <w:sz w:val="33"/>
          <w:szCs w:val="33"/>
        </w:rPr>
      </w:pPr>
      <w:r>
        <w:rPr>
          <w:rFonts w:asciiTheme="minorHAnsi" w:hAnsiTheme="minorHAnsi"/>
          <w:i w:val="0"/>
          <w:sz w:val="33"/>
          <w:szCs w:val="33"/>
        </w:rPr>
        <w:t>Coordinated Entry System (CES) Leadership Committee</w:t>
      </w:r>
    </w:p>
    <w:p w14:paraId="1D29FB9C" w14:textId="77777777" w:rsidR="00437A17" w:rsidRPr="0046092F" w:rsidRDefault="00437A17" w:rsidP="00437A17">
      <w:pPr>
        <w:jc w:val="center"/>
        <w:rPr>
          <w:rFonts w:asciiTheme="minorHAnsi" w:hAnsiTheme="minorHAnsi"/>
          <w:i/>
          <w:sz w:val="20"/>
        </w:rPr>
      </w:pPr>
    </w:p>
    <w:p w14:paraId="6EA65906" w14:textId="57BE4675" w:rsidR="000450ED" w:rsidRDefault="00D9117C" w:rsidP="2C4210AC">
      <w:pPr>
        <w:pStyle w:val="PlainText"/>
        <w:jc w:val="center"/>
        <w:rPr>
          <w:rFonts w:asciiTheme="minorHAnsi" w:hAnsiTheme="minorHAnsi"/>
          <w:sz w:val="24"/>
          <w:szCs w:val="24"/>
          <w:lang w:val="en-US"/>
        </w:rPr>
      </w:pPr>
      <w:r w:rsidRPr="2C4210AC">
        <w:rPr>
          <w:rFonts w:asciiTheme="minorHAnsi" w:hAnsiTheme="minorHAnsi"/>
          <w:b/>
          <w:bCs/>
          <w:sz w:val="24"/>
          <w:szCs w:val="24"/>
          <w:lang w:val="en-US"/>
        </w:rPr>
        <w:t>Date and Time:</w:t>
      </w:r>
      <w:r w:rsidR="003D3D37" w:rsidRPr="2C4210AC">
        <w:rPr>
          <w:rFonts w:asciiTheme="minorHAnsi" w:hAnsiTheme="minorHAnsi"/>
          <w:sz w:val="24"/>
          <w:szCs w:val="24"/>
          <w:lang w:val="en-US"/>
        </w:rPr>
        <w:t xml:space="preserve">  </w:t>
      </w:r>
      <w:r w:rsidR="00997AF6">
        <w:rPr>
          <w:rFonts w:asciiTheme="minorHAnsi" w:hAnsiTheme="minorHAnsi"/>
          <w:sz w:val="24"/>
          <w:szCs w:val="24"/>
          <w:lang w:val="en-US"/>
        </w:rPr>
        <w:t>July</w:t>
      </w:r>
      <w:r w:rsidR="00A42728">
        <w:rPr>
          <w:rFonts w:asciiTheme="minorHAnsi" w:hAnsiTheme="minorHAnsi"/>
          <w:sz w:val="24"/>
          <w:szCs w:val="24"/>
          <w:lang w:val="en-US"/>
        </w:rPr>
        <w:t xml:space="preserve"> 18th</w:t>
      </w:r>
      <w:r w:rsidR="00C508CD">
        <w:rPr>
          <w:rFonts w:asciiTheme="minorHAnsi" w:hAnsiTheme="minorHAnsi"/>
          <w:sz w:val="24"/>
          <w:szCs w:val="24"/>
          <w:lang w:val="en-US"/>
        </w:rPr>
        <w:t xml:space="preserve">, 2023, </w:t>
      </w:r>
      <w:r w:rsidR="008E63FD">
        <w:rPr>
          <w:rFonts w:asciiTheme="minorHAnsi" w:hAnsiTheme="minorHAnsi"/>
          <w:sz w:val="24"/>
          <w:szCs w:val="24"/>
          <w:lang w:val="en-US"/>
        </w:rPr>
        <w:t>9:30 am-12 pm</w:t>
      </w:r>
      <w:r w:rsidR="0005340D" w:rsidRPr="2C4210AC">
        <w:rPr>
          <w:rFonts w:asciiTheme="minorHAnsi" w:hAnsiTheme="minorHAnsi"/>
          <w:sz w:val="24"/>
          <w:szCs w:val="24"/>
        </w:rPr>
        <w:t xml:space="preserve"> </w:t>
      </w:r>
      <w:r w:rsidRPr="2C4210AC">
        <w:rPr>
          <w:rFonts w:asciiTheme="minorHAnsi" w:hAnsiTheme="minorHAnsi"/>
          <w:sz w:val="24"/>
          <w:szCs w:val="24"/>
          <w:lang w:val="en-US"/>
        </w:rPr>
        <w:t xml:space="preserve">    </w:t>
      </w:r>
    </w:p>
    <w:p w14:paraId="29B6F295" w14:textId="0BAFF681" w:rsidR="007169C6" w:rsidRDefault="00D9117C" w:rsidP="00A42728">
      <w:pPr>
        <w:pStyle w:val="PlainText"/>
        <w:jc w:val="center"/>
        <w:rPr>
          <w:sz w:val="24"/>
        </w:rPr>
      </w:pPr>
      <w:r w:rsidRPr="0046092F">
        <w:rPr>
          <w:rFonts w:asciiTheme="minorHAnsi" w:hAnsiTheme="minorHAnsi"/>
          <w:b/>
          <w:sz w:val="24"/>
          <w:szCs w:val="24"/>
          <w:lang w:val="en-US"/>
        </w:rPr>
        <w:t>Location:</w:t>
      </w:r>
      <w:r w:rsidRPr="0046092F">
        <w:rPr>
          <w:rFonts w:asciiTheme="minorHAnsi" w:hAnsiTheme="minorHAnsi"/>
          <w:sz w:val="24"/>
          <w:szCs w:val="24"/>
          <w:lang w:val="en-US"/>
        </w:rPr>
        <w:t xml:space="preserve"> </w:t>
      </w:r>
      <w:r w:rsidR="008E63FD">
        <w:rPr>
          <w:rFonts w:asciiTheme="minorHAnsi" w:hAnsiTheme="minorHAnsi"/>
          <w:sz w:val="24"/>
          <w:szCs w:val="24"/>
          <w:lang w:val="en-US"/>
        </w:rPr>
        <w:t>1250 W. Broadway, Minneapolis, MN 55411</w:t>
      </w:r>
    </w:p>
    <w:p w14:paraId="4BDACCF8" w14:textId="77777777" w:rsidR="00C11636" w:rsidRDefault="00C11636" w:rsidP="00C11636">
      <w:pPr>
        <w:rPr>
          <w:sz w:val="22"/>
        </w:rPr>
      </w:pPr>
      <w:bookmarkStart w:id="0" w:name="_Toc458686712"/>
      <w:r>
        <w:rPr>
          <w:color w:val="808080"/>
        </w:rPr>
        <w:t>________________________________________________________________________________</w:t>
      </w:r>
    </w:p>
    <w:p w14:paraId="7BA2BE93" w14:textId="3B723207" w:rsidR="003A241E" w:rsidRDefault="003A241E" w:rsidP="003F0996">
      <w:pPr>
        <w:rPr>
          <w:rFonts w:eastAsia="Calibri"/>
        </w:rPr>
      </w:pPr>
    </w:p>
    <w:p w14:paraId="26F5F975" w14:textId="77777777" w:rsidR="00BC5E4A" w:rsidRPr="003F0996" w:rsidRDefault="00BC5E4A" w:rsidP="003F0996">
      <w:pPr>
        <w:rPr>
          <w:rFonts w:eastAsia="Calibri"/>
        </w:rPr>
      </w:pPr>
    </w:p>
    <w:p w14:paraId="4745765E" w14:textId="2C68EE26" w:rsidR="00C720E1" w:rsidRPr="00344B12" w:rsidRDefault="00483A5C" w:rsidP="00344B12">
      <w:pPr>
        <w:pStyle w:val="Heading3"/>
        <w:spacing w:before="0"/>
        <w:rPr>
          <w:rFonts w:asciiTheme="minorHAnsi" w:hAnsiTheme="minorHAnsi"/>
          <w:color w:val="auto"/>
          <w:sz w:val="24"/>
        </w:rPr>
      </w:pPr>
      <w:r w:rsidRPr="00483A5C">
        <w:rPr>
          <w:rFonts w:asciiTheme="minorHAnsi" w:eastAsia="Calibri" w:hAnsiTheme="minorHAnsi"/>
          <w:color w:val="auto"/>
          <w:sz w:val="24"/>
        </w:rPr>
        <w:t xml:space="preserve">Guiding </w:t>
      </w:r>
      <w:r w:rsidRPr="00483A5C">
        <w:rPr>
          <w:rFonts w:asciiTheme="minorHAnsi" w:hAnsiTheme="minorHAnsi"/>
          <w:color w:val="auto"/>
          <w:sz w:val="24"/>
        </w:rPr>
        <w:t>Principles</w:t>
      </w:r>
      <w:bookmarkEnd w:id="0"/>
    </w:p>
    <w:p w14:paraId="4EDAC61F" w14:textId="77777777" w:rsidR="00483A5C" w:rsidRDefault="00483A5C" w:rsidP="00583353">
      <w:pPr>
        <w:pStyle w:val="NoSpacing"/>
        <w:numPr>
          <w:ilvl w:val="0"/>
          <w:numId w:val="4"/>
        </w:numPr>
        <w:rPr>
          <w:rFonts w:eastAsia="Calibri" w:cs="Calibri"/>
          <w:bCs/>
          <w:sz w:val="24"/>
        </w:rPr>
      </w:pPr>
      <w:r w:rsidRPr="00483A5C">
        <w:rPr>
          <w:rFonts w:eastAsia="Calibri" w:cs="Calibri"/>
          <w:bCs/>
          <w:sz w:val="24"/>
        </w:rPr>
        <w:t>Ensure service accessibility</w:t>
      </w:r>
    </w:p>
    <w:p w14:paraId="39EF6229" w14:textId="77777777" w:rsidR="00483A5C" w:rsidRDefault="00483A5C" w:rsidP="00583353">
      <w:pPr>
        <w:pStyle w:val="NoSpacing"/>
        <w:numPr>
          <w:ilvl w:val="0"/>
          <w:numId w:val="4"/>
        </w:numPr>
        <w:rPr>
          <w:rFonts w:eastAsia="Calibri" w:cs="Calibri"/>
          <w:bCs/>
          <w:sz w:val="24"/>
        </w:rPr>
      </w:pPr>
      <w:r w:rsidRPr="00483A5C">
        <w:rPr>
          <w:bCs/>
          <w:sz w:val="24"/>
        </w:rPr>
        <w:t>Prioritize swift exit from homelessness</w:t>
      </w:r>
    </w:p>
    <w:p w14:paraId="2F95A300" w14:textId="77777777" w:rsidR="00483A5C" w:rsidRDefault="00483A5C" w:rsidP="00583353">
      <w:pPr>
        <w:pStyle w:val="NoSpacing"/>
        <w:numPr>
          <w:ilvl w:val="0"/>
          <w:numId w:val="4"/>
        </w:numPr>
        <w:rPr>
          <w:rFonts w:eastAsia="Calibri" w:cs="Calibri"/>
          <w:bCs/>
          <w:sz w:val="24"/>
        </w:rPr>
      </w:pPr>
      <w:r w:rsidRPr="00483A5C">
        <w:rPr>
          <w:bCs/>
          <w:sz w:val="24"/>
        </w:rPr>
        <w:t>Align services to client need</w:t>
      </w:r>
    </w:p>
    <w:p w14:paraId="1A9B0441" w14:textId="77777777" w:rsidR="00483A5C" w:rsidRDefault="00483A5C" w:rsidP="00583353">
      <w:pPr>
        <w:pStyle w:val="NoSpacing"/>
        <w:numPr>
          <w:ilvl w:val="0"/>
          <w:numId w:val="4"/>
        </w:numPr>
        <w:rPr>
          <w:rFonts w:eastAsia="Calibri" w:cs="Calibri"/>
          <w:bCs/>
          <w:sz w:val="24"/>
        </w:rPr>
      </w:pPr>
      <w:r w:rsidRPr="00483A5C">
        <w:rPr>
          <w:bCs/>
          <w:sz w:val="24"/>
        </w:rPr>
        <w:t>Prioritize services for clients with the greatest need</w:t>
      </w:r>
    </w:p>
    <w:p w14:paraId="47FEEF81" w14:textId="77777777" w:rsidR="00483A5C" w:rsidRDefault="00483A5C" w:rsidP="00583353">
      <w:pPr>
        <w:pStyle w:val="NoSpacing"/>
        <w:numPr>
          <w:ilvl w:val="0"/>
          <w:numId w:val="4"/>
        </w:numPr>
        <w:rPr>
          <w:rFonts w:eastAsia="Calibri" w:cs="Calibri"/>
          <w:bCs/>
          <w:sz w:val="24"/>
        </w:rPr>
      </w:pPr>
      <w:r w:rsidRPr="00483A5C">
        <w:rPr>
          <w:bCs/>
          <w:sz w:val="24"/>
        </w:rPr>
        <w:t>Build a system that works efficiently and effectively for clients, referral sources, and receiving programs</w:t>
      </w:r>
    </w:p>
    <w:p w14:paraId="0C6A9F26" w14:textId="13340CD6" w:rsidR="007857D5" w:rsidRDefault="00483A5C" w:rsidP="00483A5C">
      <w:pPr>
        <w:pStyle w:val="NoSpacing"/>
        <w:numPr>
          <w:ilvl w:val="0"/>
          <w:numId w:val="4"/>
        </w:numPr>
        <w:rPr>
          <w:rFonts w:eastAsia="Calibri" w:cs="Calibri"/>
          <w:bCs/>
          <w:sz w:val="24"/>
        </w:rPr>
      </w:pPr>
      <w:r w:rsidRPr="00483A5C">
        <w:rPr>
          <w:bCs/>
          <w:sz w:val="24"/>
        </w:rPr>
        <w:t>Invest in continuously strengthening the system</w:t>
      </w:r>
    </w:p>
    <w:p w14:paraId="4EDD2B55" w14:textId="36DF813E" w:rsidR="0016753F" w:rsidRDefault="0016753F" w:rsidP="0016753F">
      <w:pPr>
        <w:pStyle w:val="NoSpacing"/>
        <w:rPr>
          <w:rFonts w:eastAsia="Calibri" w:cs="Calibri"/>
          <w:bCs/>
          <w:sz w:val="24"/>
        </w:rPr>
      </w:pPr>
    </w:p>
    <w:p w14:paraId="376DF167" w14:textId="753D8E4E" w:rsidR="0016753F" w:rsidRPr="0016753F" w:rsidRDefault="0016753F" w:rsidP="0016753F">
      <w:pPr>
        <w:pStyle w:val="NoSpacing"/>
        <w:rPr>
          <w:rFonts w:eastAsia="Calibri" w:cs="Calibri"/>
          <w:b/>
          <w:bCs/>
          <w:sz w:val="24"/>
        </w:rPr>
      </w:pPr>
      <w:r w:rsidRPr="0016753F">
        <w:rPr>
          <w:rFonts w:eastAsia="Calibri" w:cs="Calibri"/>
          <w:b/>
          <w:bCs/>
          <w:sz w:val="24"/>
        </w:rPr>
        <w:t>Committee Agenda</w:t>
      </w:r>
    </w:p>
    <w:p w14:paraId="2A405338" w14:textId="671275C5" w:rsidR="0016753F" w:rsidRPr="00611EE1" w:rsidRDefault="0016753F" w:rsidP="0016753F">
      <w:pPr>
        <w:pStyle w:val="NoSpacing"/>
        <w:numPr>
          <w:ilvl w:val="0"/>
          <w:numId w:val="19"/>
        </w:numPr>
        <w:rPr>
          <w:rFonts w:eastAsia="Calibri" w:cs="Calibri"/>
          <w:bCs/>
          <w:sz w:val="24"/>
          <w:highlight w:val="yellow"/>
        </w:rPr>
      </w:pPr>
      <w:r>
        <w:rPr>
          <w:rFonts w:eastAsia="Calibri" w:cs="Calibri"/>
          <w:bCs/>
          <w:sz w:val="24"/>
        </w:rPr>
        <w:t>Welcome Everyone!</w:t>
      </w:r>
      <w:r w:rsidR="00611EE1">
        <w:rPr>
          <w:rFonts w:eastAsia="Calibri" w:cs="Calibri"/>
          <w:bCs/>
          <w:sz w:val="24"/>
        </w:rPr>
        <w:t xml:space="preserve">  Jess</w:t>
      </w:r>
      <w:r w:rsidR="00717390">
        <w:rPr>
          <w:rFonts w:eastAsia="Calibri" w:cs="Calibri"/>
          <w:bCs/>
          <w:sz w:val="24"/>
        </w:rPr>
        <w:t xml:space="preserve"> Nelson</w:t>
      </w:r>
      <w:r w:rsidR="00611EE1">
        <w:rPr>
          <w:rFonts w:eastAsia="Calibri" w:cs="Calibri"/>
          <w:bCs/>
          <w:sz w:val="24"/>
        </w:rPr>
        <w:t>, Javon</w:t>
      </w:r>
      <w:r w:rsidR="00717390">
        <w:rPr>
          <w:rFonts w:eastAsia="Calibri" w:cs="Calibri"/>
          <w:bCs/>
          <w:sz w:val="24"/>
        </w:rPr>
        <w:t xml:space="preserve"> Ozier</w:t>
      </w:r>
      <w:r w:rsidR="00611EE1">
        <w:rPr>
          <w:rFonts w:eastAsia="Calibri" w:cs="Calibri"/>
          <w:bCs/>
          <w:sz w:val="24"/>
        </w:rPr>
        <w:t>, Autumn</w:t>
      </w:r>
      <w:r w:rsidR="00717390">
        <w:rPr>
          <w:rFonts w:eastAsia="Calibri" w:cs="Calibri"/>
          <w:bCs/>
          <w:sz w:val="24"/>
        </w:rPr>
        <w:t xml:space="preserve"> Dillie</w:t>
      </w:r>
      <w:r w:rsidR="00611EE1">
        <w:rPr>
          <w:rFonts w:eastAsia="Calibri" w:cs="Calibri"/>
          <w:bCs/>
          <w:sz w:val="24"/>
        </w:rPr>
        <w:t>, Charlotte</w:t>
      </w:r>
      <w:r w:rsidR="00717390">
        <w:rPr>
          <w:rFonts w:eastAsia="Calibri" w:cs="Calibri"/>
          <w:bCs/>
          <w:sz w:val="24"/>
        </w:rPr>
        <w:t xml:space="preserve"> Kinzley</w:t>
      </w:r>
      <w:r w:rsidR="00611EE1">
        <w:rPr>
          <w:rFonts w:eastAsia="Calibri" w:cs="Calibri"/>
          <w:bCs/>
          <w:sz w:val="24"/>
        </w:rPr>
        <w:t>, Tina</w:t>
      </w:r>
      <w:r w:rsidR="00717390">
        <w:rPr>
          <w:rFonts w:eastAsia="Calibri" w:cs="Calibri"/>
          <w:bCs/>
          <w:sz w:val="24"/>
        </w:rPr>
        <w:t xml:space="preserve"> Armstrong</w:t>
      </w:r>
      <w:r w:rsidR="00611EE1">
        <w:rPr>
          <w:rFonts w:eastAsia="Calibri" w:cs="Calibri"/>
          <w:bCs/>
          <w:sz w:val="24"/>
        </w:rPr>
        <w:t>, Cassie, Jennifer, Hans</w:t>
      </w:r>
      <w:r w:rsidR="00717390">
        <w:rPr>
          <w:rFonts w:eastAsia="Calibri" w:cs="Calibri"/>
          <w:bCs/>
          <w:sz w:val="24"/>
        </w:rPr>
        <w:t xml:space="preserve"> Dosland</w:t>
      </w:r>
      <w:r w:rsidR="00611EE1">
        <w:rPr>
          <w:rFonts w:eastAsia="Calibri" w:cs="Calibri"/>
          <w:bCs/>
          <w:sz w:val="24"/>
        </w:rPr>
        <w:t>, Amy</w:t>
      </w:r>
      <w:r w:rsidR="00717390">
        <w:rPr>
          <w:rFonts w:eastAsia="Calibri" w:cs="Calibri"/>
          <w:bCs/>
          <w:sz w:val="24"/>
        </w:rPr>
        <w:t xml:space="preserve"> Donahue, Tenzin Benari</w:t>
      </w:r>
      <w:r w:rsidR="00611EE1">
        <w:rPr>
          <w:rFonts w:eastAsia="Calibri" w:cs="Calibri"/>
          <w:bCs/>
          <w:sz w:val="24"/>
        </w:rPr>
        <w:t xml:space="preserve">, </w:t>
      </w:r>
      <w:r w:rsidR="00717390" w:rsidRPr="00717390">
        <w:rPr>
          <w:rFonts w:eastAsia="Calibri" w:cs="Calibri"/>
          <w:bCs/>
          <w:sz w:val="24"/>
        </w:rPr>
        <w:t xml:space="preserve">Kelina Morgan, </w:t>
      </w:r>
      <w:r w:rsidR="00F00626" w:rsidRPr="00717390">
        <w:rPr>
          <w:rFonts w:eastAsia="Calibri" w:cs="Calibri"/>
          <w:bCs/>
          <w:sz w:val="24"/>
        </w:rPr>
        <w:t>Susannah</w:t>
      </w:r>
      <w:r w:rsidR="00B07117" w:rsidRPr="00717390">
        <w:rPr>
          <w:rFonts w:eastAsia="Calibri" w:cs="Calibri"/>
          <w:bCs/>
          <w:sz w:val="24"/>
        </w:rPr>
        <w:t>, Lynell</w:t>
      </w:r>
      <w:r w:rsidR="00717390" w:rsidRPr="00717390">
        <w:rPr>
          <w:rFonts w:eastAsia="Calibri" w:cs="Calibri"/>
          <w:bCs/>
          <w:sz w:val="24"/>
        </w:rPr>
        <w:t xml:space="preserve"> Tanner</w:t>
      </w:r>
    </w:p>
    <w:p w14:paraId="067E04E2" w14:textId="506BC817" w:rsidR="008E63FD" w:rsidRDefault="004635B8" w:rsidP="008E63FD">
      <w:pPr>
        <w:pStyle w:val="NoSpacing"/>
        <w:numPr>
          <w:ilvl w:val="1"/>
          <w:numId w:val="19"/>
        </w:numPr>
        <w:rPr>
          <w:rFonts w:eastAsia="Calibri" w:cs="Calibri"/>
          <w:bCs/>
          <w:sz w:val="24"/>
        </w:rPr>
      </w:pPr>
      <w:r>
        <w:rPr>
          <w:rFonts w:eastAsia="Calibri" w:cs="Calibri"/>
          <w:bCs/>
          <w:sz w:val="24"/>
        </w:rPr>
        <w:t>Ice breaker (Cassie)</w:t>
      </w:r>
      <w:r w:rsidR="00611EE1">
        <w:rPr>
          <w:rFonts w:eastAsia="Calibri" w:cs="Calibri"/>
          <w:bCs/>
          <w:sz w:val="24"/>
        </w:rPr>
        <w:t xml:space="preserve">  What brings you joy in the summer?  </w:t>
      </w:r>
    </w:p>
    <w:p w14:paraId="3F34D582" w14:textId="74426471" w:rsidR="008E63FD" w:rsidRDefault="008E63FD" w:rsidP="008E63FD">
      <w:pPr>
        <w:pStyle w:val="NoSpacing"/>
        <w:numPr>
          <w:ilvl w:val="0"/>
          <w:numId w:val="19"/>
        </w:numPr>
        <w:rPr>
          <w:rFonts w:eastAsia="Calibri" w:cs="Calibri"/>
          <w:bCs/>
          <w:sz w:val="24"/>
        </w:rPr>
      </w:pPr>
      <w:r>
        <w:rPr>
          <w:rFonts w:eastAsia="Calibri" w:cs="Calibri"/>
          <w:bCs/>
          <w:sz w:val="24"/>
        </w:rPr>
        <w:t>HS &amp; HSS Discussion</w:t>
      </w:r>
    </w:p>
    <w:p w14:paraId="32142B34" w14:textId="5FB085A9" w:rsidR="008E63FD" w:rsidRDefault="008E63FD" w:rsidP="008E63FD">
      <w:pPr>
        <w:pStyle w:val="NoSpacing"/>
        <w:numPr>
          <w:ilvl w:val="1"/>
          <w:numId w:val="19"/>
        </w:numPr>
        <w:rPr>
          <w:rFonts w:eastAsia="Calibri" w:cs="Calibri"/>
          <w:bCs/>
          <w:sz w:val="24"/>
        </w:rPr>
      </w:pPr>
      <w:r>
        <w:rPr>
          <w:rFonts w:eastAsia="Calibri" w:cs="Calibri"/>
          <w:bCs/>
          <w:sz w:val="24"/>
        </w:rPr>
        <w:t>Review the basics- HS &amp; HSS (Amy</w:t>
      </w:r>
      <w:r w:rsidR="004635B8">
        <w:rPr>
          <w:rFonts w:eastAsia="Calibri" w:cs="Calibri"/>
          <w:bCs/>
          <w:sz w:val="24"/>
        </w:rPr>
        <w:t xml:space="preserve"> D.</w:t>
      </w:r>
      <w:r>
        <w:rPr>
          <w:rFonts w:eastAsia="Calibri" w:cs="Calibri"/>
          <w:bCs/>
          <w:sz w:val="24"/>
        </w:rPr>
        <w:t>)</w:t>
      </w:r>
      <w:r w:rsidR="00611EE1">
        <w:rPr>
          <w:rFonts w:eastAsia="Calibri" w:cs="Calibri"/>
          <w:bCs/>
          <w:sz w:val="24"/>
        </w:rPr>
        <w:t xml:space="preserve"> – see powerpoint for details</w:t>
      </w:r>
    </w:p>
    <w:p w14:paraId="0673D77F" w14:textId="749CB51A" w:rsidR="008E63FD" w:rsidRDefault="008E63FD" w:rsidP="008E63FD">
      <w:pPr>
        <w:pStyle w:val="NoSpacing"/>
        <w:numPr>
          <w:ilvl w:val="1"/>
          <w:numId w:val="19"/>
        </w:numPr>
        <w:rPr>
          <w:rFonts w:eastAsia="Calibri" w:cs="Calibri"/>
          <w:bCs/>
          <w:sz w:val="24"/>
        </w:rPr>
      </w:pPr>
      <w:r>
        <w:rPr>
          <w:rFonts w:eastAsia="Calibri" w:cs="Calibri"/>
          <w:bCs/>
          <w:sz w:val="24"/>
        </w:rPr>
        <w:t>Present the data (Amy)</w:t>
      </w:r>
      <w:r w:rsidR="00E748E8">
        <w:rPr>
          <w:rFonts w:eastAsia="Calibri" w:cs="Calibri"/>
          <w:bCs/>
          <w:sz w:val="24"/>
        </w:rPr>
        <w:t xml:space="preserve"> – see powerpoint for more details-  </w:t>
      </w:r>
      <w:r w:rsidR="00CD49F6">
        <w:rPr>
          <w:rFonts w:eastAsia="Calibri" w:cs="Calibri"/>
          <w:bCs/>
          <w:sz w:val="24"/>
        </w:rPr>
        <w:t>Housing Support takes up a significant number of vacancies/referrals.   Impacting the entire system.</w:t>
      </w:r>
    </w:p>
    <w:p w14:paraId="44530877" w14:textId="2387F5D3" w:rsidR="008E63FD" w:rsidRDefault="008E63FD" w:rsidP="008E63FD">
      <w:pPr>
        <w:pStyle w:val="NoSpacing"/>
        <w:numPr>
          <w:ilvl w:val="1"/>
          <w:numId w:val="19"/>
        </w:numPr>
        <w:rPr>
          <w:rFonts w:eastAsia="Calibri" w:cs="Calibri"/>
          <w:bCs/>
          <w:sz w:val="24"/>
        </w:rPr>
      </w:pPr>
      <w:r>
        <w:rPr>
          <w:rFonts w:eastAsia="Calibri" w:cs="Calibri"/>
          <w:bCs/>
          <w:sz w:val="24"/>
        </w:rPr>
        <w:t>Share the feedback (Amy)</w:t>
      </w:r>
    </w:p>
    <w:p w14:paraId="31EE633D" w14:textId="63746A7A" w:rsidR="008E63FD" w:rsidRDefault="008E63FD" w:rsidP="008E63FD">
      <w:pPr>
        <w:pStyle w:val="NoSpacing"/>
        <w:numPr>
          <w:ilvl w:val="1"/>
          <w:numId w:val="19"/>
        </w:numPr>
        <w:rPr>
          <w:rFonts w:eastAsia="Calibri" w:cs="Calibri"/>
          <w:bCs/>
          <w:sz w:val="24"/>
        </w:rPr>
      </w:pPr>
      <w:r>
        <w:rPr>
          <w:rFonts w:eastAsia="Calibri" w:cs="Calibri"/>
          <w:bCs/>
          <w:sz w:val="24"/>
        </w:rPr>
        <w:t>Small group discussion</w:t>
      </w:r>
    </w:p>
    <w:p w14:paraId="0425C702" w14:textId="619B144B" w:rsidR="008E63FD" w:rsidRDefault="008E63FD" w:rsidP="008E63FD">
      <w:pPr>
        <w:pStyle w:val="NoSpacing"/>
        <w:numPr>
          <w:ilvl w:val="1"/>
          <w:numId w:val="19"/>
        </w:numPr>
        <w:rPr>
          <w:rFonts w:eastAsia="Calibri" w:cs="Calibri"/>
          <w:bCs/>
          <w:sz w:val="24"/>
        </w:rPr>
      </w:pPr>
      <w:r>
        <w:rPr>
          <w:rFonts w:eastAsia="Calibri" w:cs="Calibri"/>
          <w:bCs/>
          <w:sz w:val="24"/>
        </w:rPr>
        <w:t>Large group share</w:t>
      </w:r>
    </w:p>
    <w:p w14:paraId="2B334282" w14:textId="0BA77800" w:rsidR="00DE1136" w:rsidRDefault="00DE1136" w:rsidP="00DE1136">
      <w:pPr>
        <w:pStyle w:val="NoSpacing"/>
        <w:numPr>
          <w:ilvl w:val="2"/>
          <w:numId w:val="19"/>
        </w:numPr>
        <w:rPr>
          <w:rFonts w:eastAsia="Calibri" w:cs="Calibri"/>
          <w:bCs/>
          <w:sz w:val="24"/>
        </w:rPr>
      </w:pPr>
      <w:r>
        <w:rPr>
          <w:rFonts w:eastAsia="Calibri" w:cs="Calibri"/>
          <w:bCs/>
          <w:sz w:val="24"/>
        </w:rPr>
        <w:t>Don’t skip clients.  Okay to ask clients their preference</w:t>
      </w:r>
    </w:p>
    <w:p w14:paraId="53FC4DAA" w14:textId="4B388F8B" w:rsidR="00DE1136" w:rsidRDefault="00DE1136" w:rsidP="00DE1136">
      <w:pPr>
        <w:pStyle w:val="NoSpacing"/>
        <w:numPr>
          <w:ilvl w:val="2"/>
          <w:numId w:val="19"/>
        </w:numPr>
        <w:rPr>
          <w:rFonts w:eastAsia="Calibri" w:cs="Calibri"/>
          <w:bCs/>
          <w:sz w:val="24"/>
        </w:rPr>
      </w:pPr>
      <w:r>
        <w:rPr>
          <w:rFonts w:eastAsia="Calibri" w:cs="Calibri"/>
          <w:bCs/>
          <w:sz w:val="24"/>
        </w:rPr>
        <w:t xml:space="preserve">How should we do this in the future?  </w:t>
      </w:r>
      <w:r w:rsidR="00127784">
        <w:rPr>
          <w:rFonts w:eastAsia="Calibri" w:cs="Calibri"/>
          <w:bCs/>
          <w:sz w:val="24"/>
        </w:rPr>
        <w:t xml:space="preserve">Once CES team is fully staffed- </w:t>
      </w:r>
      <w:r w:rsidR="00FA14E1">
        <w:rPr>
          <w:rFonts w:eastAsia="Calibri" w:cs="Calibri"/>
          <w:bCs/>
          <w:sz w:val="24"/>
        </w:rPr>
        <w:t xml:space="preserve">will have capacity to be more client centered, which will result into potentially better referrals.  This will add in a few extra steps.   Priority Manager will need to look up client PMI and other information, input into database to look up HSS </w:t>
      </w:r>
      <w:r w:rsidR="00C60B8D">
        <w:rPr>
          <w:rFonts w:eastAsia="Calibri" w:cs="Calibri"/>
          <w:bCs/>
          <w:sz w:val="24"/>
        </w:rPr>
        <w:t xml:space="preserve">service provider and enter that into HMIS.  So extra work but not a huge heavy lift. </w:t>
      </w:r>
    </w:p>
    <w:p w14:paraId="67006E63" w14:textId="319F039A" w:rsidR="00EA038A" w:rsidRDefault="00B20821" w:rsidP="00DE1136">
      <w:pPr>
        <w:pStyle w:val="NoSpacing"/>
        <w:numPr>
          <w:ilvl w:val="2"/>
          <w:numId w:val="19"/>
        </w:numPr>
        <w:rPr>
          <w:rFonts w:eastAsia="Calibri" w:cs="Calibri"/>
          <w:bCs/>
          <w:sz w:val="24"/>
        </w:rPr>
      </w:pPr>
      <w:r>
        <w:rPr>
          <w:rFonts w:eastAsia="Calibri" w:cs="Calibri"/>
          <w:bCs/>
          <w:sz w:val="24"/>
        </w:rPr>
        <w:t xml:space="preserve">Time waste that could occur with poor referrals can be mitigated with looking </w:t>
      </w:r>
      <w:r w:rsidR="00107E5F">
        <w:rPr>
          <w:rFonts w:eastAsia="Calibri" w:cs="Calibri"/>
          <w:bCs/>
          <w:sz w:val="24"/>
        </w:rPr>
        <w:t xml:space="preserve">up this information.  Most HSS providers can’t look up and see if a client is already receiving HSS services. </w:t>
      </w:r>
    </w:p>
    <w:p w14:paraId="62A5AA40" w14:textId="0B903812" w:rsidR="0077560D" w:rsidRDefault="0077560D" w:rsidP="00DE1136">
      <w:pPr>
        <w:pStyle w:val="NoSpacing"/>
        <w:numPr>
          <w:ilvl w:val="2"/>
          <w:numId w:val="19"/>
        </w:numPr>
        <w:rPr>
          <w:rFonts w:eastAsia="Calibri" w:cs="Calibri"/>
          <w:bCs/>
          <w:sz w:val="24"/>
        </w:rPr>
      </w:pPr>
      <w:r>
        <w:rPr>
          <w:rFonts w:eastAsia="Calibri" w:cs="Calibri"/>
          <w:bCs/>
          <w:sz w:val="24"/>
        </w:rPr>
        <w:t xml:space="preserve">Can there be a question added to the Assessment </w:t>
      </w:r>
      <w:r w:rsidR="004B7363">
        <w:rPr>
          <w:rFonts w:eastAsia="Calibri" w:cs="Calibri"/>
          <w:bCs/>
          <w:sz w:val="24"/>
        </w:rPr>
        <w:t xml:space="preserve">asking clients if they are receiving HSS, if so who (be sure to keep the question basic </w:t>
      </w:r>
      <w:r w:rsidR="00647BA2">
        <w:rPr>
          <w:rFonts w:eastAsia="Calibri" w:cs="Calibri"/>
          <w:bCs/>
          <w:sz w:val="24"/>
        </w:rPr>
        <w:t xml:space="preserve">so people </w:t>
      </w:r>
      <w:r w:rsidR="00C41E1B">
        <w:rPr>
          <w:rFonts w:eastAsia="Calibri" w:cs="Calibri"/>
          <w:bCs/>
          <w:sz w:val="24"/>
        </w:rPr>
        <w:t>know what they are being asked</w:t>
      </w:r>
      <w:r w:rsidR="00570C79">
        <w:rPr>
          <w:rFonts w:eastAsia="Calibri" w:cs="Calibri"/>
          <w:bCs/>
          <w:sz w:val="24"/>
        </w:rPr>
        <w:t xml:space="preserve">. </w:t>
      </w:r>
      <w:r w:rsidR="00C41E1B">
        <w:rPr>
          <w:rFonts w:eastAsia="Calibri" w:cs="Calibri"/>
          <w:bCs/>
          <w:sz w:val="24"/>
        </w:rPr>
        <w:t xml:space="preserve">  Also a risk that people won’t say yes because they fear that they won’t get a referral if </w:t>
      </w:r>
      <w:r w:rsidR="00FB51FE">
        <w:rPr>
          <w:rFonts w:eastAsia="Calibri" w:cs="Calibri"/>
          <w:bCs/>
          <w:sz w:val="24"/>
        </w:rPr>
        <w:t>they are already receiving services from someone.</w:t>
      </w:r>
    </w:p>
    <w:p w14:paraId="7039C894" w14:textId="2A17F390" w:rsidR="00FB51FE" w:rsidRDefault="00FB51FE" w:rsidP="00DE1136">
      <w:pPr>
        <w:pStyle w:val="NoSpacing"/>
        <w:numPr>
          <w:ilvl w:val="2"/>
          <w:numId w:val="19"/>
        </w:numPr>
        <w:rPr>
          <w:rFonts w:eastAsia="Calibri" w:cs="Calibri"/>
          <w:bCs/>
          <w:sz w:val="24"/>
        </w:rPr>
      </w:pPr>
      <w:r>
        <w:rPr>
          <w:rFonts w:eastAsia="Calibri" w:cs="Calibri"/>
          <w:bCs/>
          <w:sz w:val="24"/>
        </w:rPr>
        <w:lastRenderedPageBreak/>
        <w:t>Lots of predatory issues happening</w:t>
      </w:r>
      <w:r w:rsidR="006009FB">
        <w:rPr>
          <w:rFonts w:eastAsia="Calibri" w:cs="Calibri"/>
          <w:bCs/>
          <w:sz w:val="24"/>
        </w:rPr>
        <w:t xml:space="preserve">, especially with the consultation portion of this-  </w:t>
      </w:r>
      <w:r w:rsidR="00201E5E">
        <w:rPr>
          <w:rFonts w:eastAsia="Calibri" w:cs="Calibri"/>
          <w:bCs/>
          <w:sz w:val="24"/>
        </w:rPr>
        <w:t xml:space="preserve">the HSS provider will get paid for the consultation if approved and they have to name a person to do the ongoing CM services. </w:t>
      </w:r>
    </w:p>
    <w:p w14:paraId="74935D3F" w14:textId="7189F251" w:rsidR="002C6615" w:rsidRDefault="00C31C54" w:rsidP="00DE1136">
      <w:pPr>
        <w:pStyle w:val="NoSpacing"/>
        <w:numPr>
          <w:ilvl w:val="2"/>
          <w:numId w:val="19"/>
        </w:numPr>
        <w:rPr>
          <w:rFonts w:eastAsia="Calibri" w:cs="Calibri"/>
          <w:bCs/>
          <w:sz w:val="24"/>
        </w:rPr>
      </w:pPr>
      <w:r>
        <w:rPr>
          <w:rFonts w:eastAsia="Calibri" w:cs="Calibri"/>
          <w:bCs/>
          <w:sz w:val="24"/>
        </w:rPr>
        <w:t xml:space="preserve">What should CES do systemwide do moving forward:  once assessment is completed, </w:t>
      </w:r>
      <w:r w:rsidR="007E241F">
        <w:rPr>
          <w:rFonts w:eastAsia="Calibri" w:cs="Calibri"/>
          <w:bCs/>
          <w:sz w:val="24"/>
        </w:rPr>
        <w:t>priority manager looks up HSS information, contact the client to determine their preference (stay with current provider or switch to match the housing referral)</w:t>
      </w:r>
      <w:r w:rsidR="00ED2411">
        <w:rPr>
          <w:rFonts w:eastAsia="Calibri" w:cs="Calibri"/>
          <w:bCs/>
          <w:sz w:val="24"/>
        </w:rPr>
        <w:t xml:space="preserve">.  Consider amount of time that transfers take.  </w:t>
      </w:r>
    </w:p>
    <w:p w14:paraId="36584EEE" w14:textId="77777777" w:rsidR="00ED2411" w:rsidRDefault="00ED2411" w:rsidP="00DE1136">
      <w:pPr>
        <w:pStyle w:val="NoSpacing"/>
        <w:numPr>
          <w:ilvl w:val="2"/>
          <w:numId w:val="19"/>
        </w:numPr>
        <w:rPr>
          <w:rFonts w:eastAsia="Calibri" w:cs="Calibri"/>
          <w:bCs/>
          <w:sz w:val="24"/>
        </w:rPr>
      </w:pPr>
    </w:p>
    <w:p w14:paraId="15667011" w14:textId="2F6686EB" w:rsidR="008E63FD" w:rsidRDefault="008E63FD" w:rsidP="008E63FD">
      <w:pPr>
        <w:pStyle w:val="NoSpacing"/>
        <w:numPr>
          <w:ilvl w:val="1"/>
          <w:numId w:val="19"/>
        </w:numPr>
        <w:rPr>
          <w:rFonts w:eastAsia="Calibri" w:cs="Calibri"/>
          <w:bCs/>
          <w:sz w:val="24"/>
        </w:rPr>
      </w:pPr>
      <w:r>
        <w:rPr>
          <w:rFonts w:eastAsia="Calibri" w:cs="Calibri"/>
          <w:bCs/>
          <w:sz w:val="24"/>
        </w:rPr>
        <w:t>Committee procedure discussion</w:t>
      </w:r>
    </w:p>
    <w:p w14:paraId="04779EA5" w14:textId="464B5700" w:rsidR="00D6336A" w:rsidRDefault="00D6336A" w:rsidP="00D6336A">
      <w:pPr>
        <w:pStyle w:val="NoSpacing"/>
        <w:numPr>
          <w:ilvl w:val="2"/>
          <w:numId w:val="19"/>
        </w:numPr>
        <w:rPr>
          <w:rFonts w:eastAsia="Calibri" w:cs="Calibri"/>
          <w:bCs/>
          <w:sz w:val="24"/>
        </w:rPr>
      </w:pPr>
      <w:r>
        <w:rPr>
          <w:rFonts w:eastAsia="Calibri" w:cs="Calibri"/>
          <w:bCs/>
          <w:sz w:val="24"/>
        </w:rPr>
        <w:t xml:space="preserve">When CES team is fully staffed and after training, team will enter in HSS information (provider and expiration date).  This information would be included in the referral. </w:t>
      </w:r>
    </w:p>
    <w:p w14:paraId="11956097" w14:textId="41BEB5CC" w:rsidR="00D6336A" w:rsidRDefault="00D6336A" w:rsidP="00D6336A">
      <w:pPr>
        <w:pStyle w:val="NoSpacing"/>
        <w:numPr>
          <w:ilvl w:val="2"/>
          <w:numId w:val="19"/>
        </w:numPr>
        <w:rPr>
          <w:rFonts w:eastAsia="Calibri" w:cs="Calibri"/>
          <w:bCs/>
          <w:sz w:val="24"/>
        </w:rPr>
      </w:pPr>
      <w:r>
        <w:rPr>
          <w:rFonts w:eastAsia="Calibri" w:cs="Calibri"/>
          <w:bCs/>
          <w:sz w:val="24"/>
        </w:rPr>
        <w:t>Providers would take on the work to talk to the client to talk through potential transfer / client choice</w:t>
      </w:r>
    </w:p>
    <w:p w14:paraId="5FB7E926" w14:textId="27686ADD" w:rsidR="00D6336A" w:rsidRDefault="00306FA2" w:rsidP="00D6336A">
      <w:pPr>
        <w:pStyle w:val="NoSpacing"/>
        <w:numPr>
          <w:ilvl w:val="2"/>
          <w:numId w:val="19"/>
        </w:numPr>
        <w:rPr>
          <w:rFonts w:eastAsia="Calibri" w:cs="Calibri"/>
          <w:bCs/>
          <w:sz w:val="24"/>
        </w:rPr>
      </w:pPr>
      <w:r>
        <w:rPr>
          <w:rFonts w:eastAsia="Calibri" w:cs="Calibri"/>
          <w:bCs/>
          <w:sz w:val="24"/>
        </w:rPr>
        <w:t>CES team will work on communication and training plan</w:t>
      </w:r>
    </w:p>
    <w:p w14:paraId="67D83191" w14:textId="37F037BB" w:rsidR="00306FA2" w:rsidRDefault="00306FA2" w:rsidP="00D6336A">
      <w:pPr>
        <w:pStyle w:val="NoSpacing"/>
        <w:numPr>
          <w:ilvl w:val="2"/>
          <w:numId w:val="19"/>
        </w:numPr>
        <w:rPr>
          <w:rFonts w:eastAsia="Calibri" w:cs="Calibri"/>
          <w:bCs/>
          <w:sz w:val="24"/>
        </w:rPr>
      </w:pPr>
      <w:r>
        <w:rPr>
          <w:rFonts w:eastAsia="Calibri" w:cs="Calibri"/>
          <w:bCs/>
          <w:sz w:val="24"/>
        </w:rPr>
        <w:t>Recommend people report fraud when able</w:t>
      </w:r>
    </w:p>
    <w:p w14:paraId="00659E33" w14:textId="2C8B16B1" w:rsidR="006441F8" w:rsidRDefault="006441F8" w:rsidP="00D6336A">
      <w:pPr>
        <w:pStyle w:val="NoSpacing"/>
        <w:numPr>
          <w:ilvl w:val="2"/>
          <w:numId w:val="19"/>
        </w:numPr>
        <w:rPr>
          <w:rFonts w:eastAsia="Calibri" w:cs="Calibri"/>
          <w:bCs/>
          <w:sz w:val="24"/>
        </w:rPr>
      </w:pPr>
      <w:r>
        <w:rPr>
          <w:rFonts w:eastAsia="Calibri" w:cs="Calibri"/>
          <w:bCs/>
          <w:sz w:val="24"/>
        </w:rPr>
        <w:t xml:space="preserve">Are we prioritizing the best interest of the client or the provider?   Will the client be required to switch or be at an expiration date?   Would be good to talk through this.  </w:t>
      </w:r>
      <w:r w:rsidR="00D759CA">
        <w:rPr>
          <w:rFonts w:eastAsia="Calibri" w:cs="Calibri"/>
          <w:bCs/>
          <w:sz w:val="24"/>
        </w:rPr>
        <w:t>If client wants to keep their current HSS provider, then what?</w:t>
      </w:r>
    </w:p>
    <w:p w14:paraId="508C2C34" w14:textId="108208BA" w:rsidR="00893716" w:rsidRDefault="00893716" w:rsidP="00D6336A">
      <w:pPr>
        <w:pStyle w:val="NoSpacing"/>
        <w:numPr>
          <w:ilvl w:val="2"/>
          <w:numId w:val="19"/>
        </w:numPr>
        <w:rPr>
          <w:rFonts w:eastAsia="Calibri" w:cs="Calibri"/>
          <w:bCs/>
          <w:sz w:val="24"/>
        </w:rPr>
      </w:pPr>
      <w:r>
        <w:rPr>
          <w:rFonts w:eastAsia="Calibri" w:cs="Calibri"/>
          <w:bCs/>
          <w:sz w:val="24"/>
        </w:rPr>
        <w:t xml:space="preserve">If the agency receives a referral and the client has HSS with another provider and doesn’t want to switch, providers have asked to be able to return the client without penalty.  </w:t>
      </w:r>
    </w:p>
    <w:p w14:paraId="0B52B446" w14:textId="0E29FEBC" w:rsidR="008E63FD" w:rsidRDefault="008E63FD" w:rsidP="008E63FD">
      <w:pPr>
        <w:pStyle w:val="NoSpacing"/>
        <w:numPr>
          <w:ilvl w:val="0"/>
          <w:numId w:val="19"/>
        </w:numPr>
        <w:rPr>
          <w:rFonts w:eastAsia="Calibri" w:cs="Calibri"/>
          <w:bCs/>
          <w:sz w:val="24"/>
        </w:rPr>
      </w:pPr>
      <w:r>
        <w:rPr>
          <w:rFonts w:eastAsia="Calibri" w:cs="Calibri"/>
          <w:bCs/>
          <w:sz w:val="24"/>
        </w:rPr>
        <w:t>CES LC Data</w:t>
      </w:r>
    </w:p>
    <w:p w14:paraId="7C1E235F" w14:textId="6D7D3229" w:rsidR="008E63FD" w:rsidRDefault="008E63FD" w:rsidP="008E63FD">
      <w:pPr>
        <w:pStyle w:val="NoSpacing"/>
        <w:numPr>
          <w:ilvl w:val="1"/>
          <w:numId w:val="19"/>
        </w:numPr>
        <w:rPr>
          <w:rFonts w:eastAsia="Calibri" w:cs="Calibri"/>
          <w:bCs/>
          <w:sz w:val="24"/>
        </w:rPr>
      </w:pPr>
      <w:r>
        <w:rPr>
          <w:rFonts w:eastAsia="Calibri" w:cs="Calibri"/>
          <w:bCs/>
          <w:sz w:val="24"/>
        </w:rPr>
        <w:t>New format presentation (Amy G. &amp; Tenzin)</w:t>
      </w:r>
      <w:r w:rsidR="0027300C">
        <w:rPr>
          <w:rFonts w:eastAsia="Calibri" w:cs="Calibri"/>
          <w:bCs/>
          <w:sz w:val="24"/>
        </w:rPr>
        <w:t xml:space="preserve">  - see PPT data document</w:t>
      </w:r>
    </w:p>
    <w:p w14:paraId="051270E6" w14:textId="23BFE00B" w:rsidR="008E63FD" w:rsidRDefault="008E63FD" w:rsidP="008E63FD">
      <w:pPr>
        <w:pStyle w:val="NoSpacing"/>
        <w:numPr>
          <w:ilvl w:val="1"/>
          <w:numId w:val="19"/>
        </w:numPr>
        <w:rPr>
          <w:rFonts w:eastAsia="Calibri" w:cs="Calibri"/>
          <w:bCs/>
          <w:sz w:val="24"/>
        </w:rPr>
      </w:pPr>
      <w:r>
        <w:rPr>
          <w:rFonts w:eastAsia="Calibri" w:cs="Calibri"/>
          <w:bCs/>
          <w:sz w:val="24"/>
        </w:rPr>
        <w:t>Feedback from Committee</w:t>
      </w:r>
      <w:r w:rsidR="00B80786">
        <w:rPr>
          <w:rFonts w:eastAsia="Calibri" w:cs="Calibri"/>
          <w:bCs/>
          <w:sz w:val="24"/>
        </w:rPr>
        <w:t xml:space="preserve"> – data presentation looks good</w:t>
      </w:r>
    </w:p>
    <w:p w14:paraId="7CBB5A75" w14:textId="04E5D92B" w:rsidR="008E63FD" w:rsidRDefault="008E63FD" w:rsidP="008E63FD">
      <w:pPr>
        <w:pStyle w:val="NoSpacing"/>
        <w:numPr>
          <w:ilvl w:val="1"/>
          <w:numId w:val="19"/>
        </w:numPr>
        <w:rPr>
          <w:rFonts w:eastAsia="Calibri" w:cs="Calibri"/>
          <w:bCs/>
          <w:sz w:val="24"/>
        </w:rPr>
      </w:pPr>
      <w:r>
        <w:rPr>
          <w:rFonts w:eastAsia="Calibri" w:cs="Calibri"/>
          <w:bCs/>
          <w:sz w:val="24"/>
        </w:rPr>
        <w:t>Assessor data- Agate</w:t>
      </w:r>
      <w:r w:rsidR="00B80786">
        <w:rPr>
          <w:rFonts w:eastAsia="Calibri" w:cs="Calibri"/>
          <w:bCs/>
          <w:sz w:val="24"/>
        </w:rPr>
        <w:t xml:space="preserve"> - deferred to next meeting</w:t>
      </w:r>
    </w:p>
    <w:p w14:paraId="78FC6220" w14:textId="7C501EF9" w:rsidR="008E63FD" w:rsidRDefault="008E63FD" w:rsidP="008E63FD">
      <w:pPr>
        <w:pStyle w:val="NoSpacing"/>
        <w:numPr>
          <w:ilvl w:val="1"/>
          <w:numId w:val="19"/>
        </w:numPr>
        <w:rPr>
          <w:rFonts w:eastAsia="Calibri" w:cs="Calibri"/>
          <w:bCs/>
          <w:sz w:val="24"/>
        </w:rPr>
      </w:pPr>
      <w:r>
        <w:rPr>
          <w:rFonts w:eastAsia="Calibri" w:cs="Calibri"/>
          <w:bCs/>
          <w:sz w:val="24"/>
        </w:rPr>
        <w:t>DV data?</w:t>
      </w:r>
      <w:r w:rsidR="00B80786">
        <w:rPr>
          <w:rFonts w:eastAsia="Calibri" w:cs="Calibri"/>
          <w:bCs/>
          <w:sz w:val="24"/>
        </w:rPr>
        <w:t xml:space="preserve"> - deferred to next meeting</w:t>
      </w:r>
    </w:p>
    <w:p w14:paraId="4AA40C24" w14:textId="1435E75B" w:rsidR="008E63FD" w:rsidRDefault="008E63FD" w:rsidP="008E63FD">
      <w:pPr>
        <w:pStyle w:val="NoSpacing"/>
        <w:numPr>
          <w:ilvl w:val="1"/>
          <w:numId w:val="19"/>
        </w:numPr>
        <w:rPr>
          <w:rFonts w:eastAsia="Calibri" w:cs="Calibri"/>
          <w:bCs/>
          <w:sz w:val="24"/>
        </w:rPr>
      </w:pPr>
      <w:r>
        <w:rPr>
          <w:rFonts w:eastAsia="Calibri" w:cs="Calibri"/>
          <w:bCs/>
          <w:sz w:val="24"/>
        </w:rPr>
        <w:t>S2H data- especially assessors?</w:t>
      </w:r>
      <w:r w:rsidR="00B80786">
        <w:rPr>
          <w:rFonts w:eastAsia="Calibri" w:cs="Calibri"/>
          <w:bCs/>
          <w:sz w:val="24"/>
        </w:rPr>
        <w:t xml:space="preserve"> deferred to next meeting</w:t>
      </w:r>
    </w:p>
    <w:p w14:paraId="2262E9AA" w14:textId="72E37CAB" w:rsidR="008E63FD" w:rsidRDefault="008E63FD" w:rsidP="008E63FD">
      <w:pPr>
        <w:pStyle w:val="NoSpacing"/>
        <w:numPr>
          <w:ilvl w:val="2"/>
          <w:numId w:val="19"/>
        </w:numPr>
        <w:rPr>
          <w:rFonts w:eastAsia="Calibri" w:cs="Calibri"/>
          <w:bCs/>
          <w:sz w:val="24"/>
        </w:rPr>
      </w:pPr>
      <w:r>
        <w:rPr>
          <w:rFonts w:eastAsia="Calibri" w:cs="Calibri"/>
          <w:bCs/>
          <w:sz w:val="24"/>
        </w:rPr>
        <w:t>Committee question- invite someone to come/join?</w:t>
      </w:r>
    </w:p>
    <w:p w14:paraId="1C32ABA7" w14:textId="23E72B44" w:rsidR="008E63FD" w:rsidRDefault="008E63FD" w:rsidP="008E63FD">
      <w:pPr>
        <w:pStyle w:val="NoSpacing"/>
        <w:numPr>
          <w:ilvl w:val="2"/>
          <w:numId w:val="19"/>
        </w:numPr>
        <w:rPr>
          <w:rFonts w:eastAsia="Calibri" w:cs="Calibri"/>
          <w:bCs/>
          <w:sz w:val="24"/>
        </w:rPr>
      </w:pPr>
      <w:r>
        <w:rPr>
          <w:rFonts w:eastAsia="Calibri" w:cs="Calibri"/>
          <w:bCs/>
          <w:sz w:val="24"/>
        </w:rPr>
        <w:t>Provide report from S2H team?</w:t>
      </w:r>
    </w:p>
    <w:p w14:paraId="767393F6" w14:textId="39F35A05" w:rsidR="00873740" w:rsidRDefault="00873740" w:rsidP="00873740">
      <w:pPr>
        <w:pStyle w:val="NoSpacing"/>
        <w:numPr>
          <w:ilvl w:val="0"/>
          <w:numId w:val="19"/>
        </w:numPr>
        <w:rPr>
          <w:rFonts w:eastAsia="Calibri" w:cs="Calibri"/>
          <w:bCs/>
          <w:sz w:val="24"/>
        </w:rPr>
      </w:pPr>
      <w:r>
        <w:rPr>
          <w:rFonts w:eastAsia="Calibri" w:cs="Calibri"/>
          <w:bCs/>
          <w:sz w:val="24"/>
        </w:rPr>
        <w:t>CES LC Workgroup Updates</w:t>
      </w:r>
      <w:r w:rsidR="00B80786">
        <w:rPr>
          <w:rFonts w:eastAsia="Calibri" w:cs="Calibri"/>
          <w:bCs/>
          <w:sz w:val="24"/>
        </w:rPr>
        <w:t xml:space="preserve"> – deferred to next meeting</w:t>
      </w:r>
    </w:p>
    <w:p w14:paraId="233E7DE9" w14:textId="6F51B504" w:rsidR="008E63FD" w:rsidRDefault="00873740" w:rsidP="008E63FD">
      <w:pPr>
        <w:pStyle w:val="NoSpacing"/>
        <w:numPr>
          <w:ilvl w:val="1"/>
          <w:numId w:val="19"/>
        </w:numPr>
        <w:rPr>
          <w:rFonts w:eastAsia="Calibri" w:cs="Calibri"/>
          <w:bCs/>
          <w:sz w:val="24"/>
        </w:rPr>
      </w:pPr>
      <w:r>
        <w:rPr>
          <w:rFonts w:eastAsia="Calibri" w:cs="Calibri"/>
          <w:bCs/>
          <w:sz w:val="24"/>
        </w:rPr>
        <w:t>Evaluation</w:t>
      </w:r>
    </w:p>
    <w:p w14:paraId="2C9A3D0F" w14:textId="6AA0A26D" w:rsidR="00873740" w:rsidRDefault="00873740" w:rsidP="008E63FD">
      <w:pPr>
        <w:pStyle w:val="NoSpacing"/>
        <w:numPr>
          <w:ilvl w:val="1"/>
          <w:numId w:val="19"/>
        </w:numPr>
        <w:rPr>
          <w:rFonts w:eastAsia="Calibri" w:cs="Calibri"/>
          <w:bCs/>
          <w:sz w:val="24"/>
        </w:rPr>
      </w:pPr>
      <w:r>
        <w:rPr>
          <w:rFonts w:eastAsia="Calibri" w:cs="Calibri"/>
          <w:bCs/>
          <w:sz w:val="24"/>
        </w:rPr>
        <w:t>Intersystems</w:t>
      </w:r>
    </w:p>
    <w:p w14:paraId="2F842443" w14:textId="22E3F1E7" w:rsidR="00873740" w:rsidRDefault="00873740" w:rsidP="008E63FD">
      <w:pPr>
        <w:pStyle w:val="NoSpacing"/>
        <w:numPr>
          <w:ilvl w:val="1"/>
          <w:numId w:val="19"/>
        </w:numPr>
        <w:rPr>
          <w:rFonts w:eastAsia="Calibri" w:cs="Calibri"/>
          <w:bCs/>
          <w:sz w:val="24"/>
        </w:rPr>
      </w:pPr>
      <w:r>
        <w:rPr>
          <w:rFonts w:eastAsia="Calibri" w:cs="Calibri"/>
          <w:bCs/>
          <w:sz w:val="24"/>
        </w:rPr>
        <w:t>Communications</w:t>
      </w:r>
    </w:p>
    <w:p w14:paraId="1DC3E4B1" w14:textId="5E927454" w:rsidR="00873740" w:rsidRDefault="00873740" w:rsidP="00873740">
      <w:pPr>
        <w:pStyle w:val="NoSpacing"/>
        <w:numPr>
          <w:ilvl w:val="0"/>
          <w:numId w:val="19"/>
        </w:numPr>
        <w:rPr>
          <w:rFonts w:eastAsia="Calibri" w:cs="Calibri"/>
          <w:bCs/>
          <w:sz w:val="24"/>
        </w:rPr>
      </w:pPr>
      <w:r>
        <w:rPr>
          <w:rFonts w:eastAsia="Calibri" w:cs="Calibri"/>
          <w:bCs/>
          <w:sz w:val="24"/>
        </w:rPr>
        <w:t>Discussion about CES LC composition (Tenzin)</w:t>
      </w:r>
    </w:p>
    <w:p w14:paraId="3385922F" w14:textId="3A57F5C3" w:rsidR="00873740" w:rsidRDefault="00873740" w:rsidP="00873740">
      <w:pPr>
        <w:pStyle w:val="NoSpacing"/>
        <w:numPr>
          <w:ilvl w:val="1"/>
          <w:numId w:val="19"/>
        </w:numPr>
        <w:rPr>
          <w:rFonts w:eastAsia="Calibri" w:cs="Calibri"/>
          <w:bCs/>
          <w:sz w:val="24"/>
        </w:rPr>
      </w:pPr>
      <w:r>
        <w:rPr>
          <w:rFonts w:eastAsia="Calibri" w:cs="Calibri"/>
          <w:bCs/>
          <w:sz w:val="24"/>
        </w:rPr>
        <w:t>DV assessor opening?</w:t>
      </w:r>
      <w:r w:rsidR="00235B34">
        <w:rPr>
          <w:rFonts w:eastAsia="Calibri" w:cs="Calibri"/>
          <w:bCs/>
          <w:sz w:val="24"/>
        </w:rPr>
        <w:t xml:space="preserve"> – do we fill Earl’s spot (DV </w:t>
      </w:r>
      <w:r w:rsidR="00845325">
        <w:rPr>
          <w:rFonts w:eastAsia="Calibri" w:cs="Calibri"/>
          <w:bCs/>
          <w:sz w:val="24"/>
        </w:rPr>
        <w:t>/ DAP)</w:t>
      </w:r>
    </w:p>
    <w:p w14:paraId="43959A2A" w14:textId="5F2A079E" w:rsidR="00845325" w:rsidRDefault="00845325" w:rsidP="00845325">
      <w:pPr>
        <w:pStyle w:val="NoSpacing"/>
        <w:numPr>
          <w:ilvl w:val="2"/>
          <w:numId w:val="19"/>
        </w:numPr>
        <w:rPr>
          <w:rFonts w:eastAsia="Calibri" w:cs="Calibri"/>
          <w:bCs/>
          <w:sz w:val="24"/>
        </w:rPr>
      </w:pPr>
      <w:r>
        <w:rPr>
          <w:rFonts w:eastAsia="Calibri" w:cs="Calibri"/>
          <w:bCs/>
          <w:sz w:val="24"/>
        </w:rPr>
        <w:t>Do we automatically fill spots?  Or look at representation more broadly</w:t>
      </w:r>
      <w:r w:rsidR="00B80786">
        <w:rPr>
          <w:rFonts w:eastAsia="Calibri" w:cs="Calibri"/>
          <w:bCs/>
          <w:sz w:val="24"/>
        </w:rPr>
        <w:t>-  reviewed representation, will continue to update document</w:t>
      </w:r>
    </w:p>
    <w:p w14:paraId="34DC111F" w14:textId="0A780FAA" w:rsidR="00873740" w:rsidRDefault="00873740" w:rsidP="00873740">
      <w:pPr>
        <w:pStyle w:val="NoSpacing"/>
        <w:numPr>
          <w:ilvl w:val="1"/>
          <w:numId w:val="19"/>
        </w:numPr>
        <w:rPr>
          <w:rFonts w:eastAsia="Calibri" w:cs="Calibri"/>
          <w:bCs/>
          <w:sz w:val="24"/>
        </w:rPr>
      </w:pPr>
      <w:r>
        <w:rPr>
          <w:rFonts w:eastAsia="Calibri" w:cs="Calibri"/>
          <w:bCs/>
          <w:sz w:val="24"/>
        </w:rPr>
        <w:t>Application for consideration</w:t>
      </w:r>
      <w:r w:rsidR="00845325">
        <w:rPr>
          <w:rFonts w:eastAsia="Calibri" w:cs="Calibri"/>
          <w:bCs/>
          <w:sz w:val="24"/>
        </w:rPr>
        <w:t xml:space="preserve"> – DAP employee</w:t>
      </w:r>
      <w:r w:rsidR="00D37FD6">
        <w:rPr>
          <w:rFonts w:eastAsia="Calibri" w:cs="Calibri"/>
          <w:bCs/>
          <w:sz w:val="24"/>
        </w:rPr>
        <w:t xml:space="preserve"> </w:t>
      </w:r>
      <w:r w:rsidR="00CB4EC9">
        <w:rPr>
          <w:rFonts w:eastAsia="Calibri" w:cs="Calibri"/>
          <w:bCs/>
          <w:sz w:val="24"/>
        </w:rPr>
        <w:t>A</w:t>
      </w:r>
      <w:r w:rsidR="00B80786">
        <w:rPr>
          <w:rFonts w:eastAsia="Calibri" w:cs="Calibri"/>
          <w:bCs/>
          <w:sz w:val="24"/>
        </w:rPr>
        <w:t xml:space="preserve">nn Rita Taugasolo-Wilks. Unanimously approved. </w:t>
      </w:r>
    </w:p>
    <w:p w14:paraId="3DC01847" w14:textId="1A5410B4" w:rsidR="00873740" w:rsidRDefault="00873740" w:rsidP="00873740">
      <w:pPr>
        <w:pStyle w:val="NoSpacing"/>
        <w:numPr>
          <w:ilvl w:val="0"/>
          <w:numId w:val="19"/>
        </w:numPr>
        <w:rPr>
          <w:rFonts w:eastAsia="Calibri" w:cs="Calibri"/>
          <w:bCs/>
          <w:sz w:val="24"/>
        </w:rPr>
      </w:pPr>
      <w:r>
        <w:rPr>
          <w:rFonts w:eastAsia="Calibri" w:cs="Calibri"/>
          <w:bCs/>
          <w:sz w:val="24"/>
        </w:rPr>
        <w:t>Planners share projects for 2023/2024 (Hans, Amy D., Tenzin)</w:t>
      </w:r>
      <w:r w:rsidR="00B80786">
        <w:rPr>
          <w:rFonts w:eastAsia="Calibri" w:cs="Calibri"/>
          <w:bCs/>
          <w:sz w:val="24"/>
        </w:rPr>
        <w:t xml:space="preserve"> – deferred to next meeting</w:t>
      </w:r>
    </w:p>
    <w:p w14:paraId="048CFA32" w14:textId="0CF1F03B" w:rsidR="008E63FD" w:rsidRPr="00873740" w:rsidRDefault="00873740" w:rsidP="00873740">
      <w:pPr>
        <w:pStyle w:val="NoSpacing"/>
        <w:numPr>
          <w:ilvl w:val="0"/>
          <w:numId w:val="19"/>
        </w:numPr>
        <w:rPr>
          <w:rFonts w:eastAsia="Calibri" w:cs="Calibri"/>
          <w:bCs/>
          <w:sz w:val="24"/>
        </w:rPr>
      </w:pPr>
      <w:r>
        <w:rPr>
          <w:rFonts w:eastAsia="Calibri" w:cs="Calibri"/>
          <w:bCs/>
          <w:sz w:val="24"/>
        </w:rPr>
        <w:t>Google Drive</w:t>
      </w:r>
      <w:r w:rsidR="008E63FD" w:rsidRPr="00873740">
        <w:rPr>
          <w:szCs w:val="24"/>
          <w:bdr w:val="none" w:sz="0" w:space="0" w:color="auto" w:frame="1"/>
        </w:rPr>
        <w:br/>
      </w:r>
    </w:p>
    <w:p w14:paraId="1635C5D1" w14:textId="77777777" w:rsidR="005A4964" w:rsidRPr="003153FC" w:rsidRDefault="005A4964" w:rsidP="00584070">
      <w:pPr>
        <w:pStyle w:val="PlainText"/>
        <w:rPr>
          <w:rFonts w:asciiTheme="minorHAnsi" w:hAnsiTheme="minorHAnsi"/>
          <w:bCs/>
          <w:sz w:val="24"/>
          <w:szCs w:val="24"/>
          <w:lang w:val="en-US"/>
        </w:rPr>
      </w:pPr>
    </w:p>
    <w:p w14:paraId="121DD488" w14:textId="2E7CD5C5" w:rsidR="00B2384C" w:rsidRPr="00667A66" w:rsidRDefault="00B2384C" w:rsidP="00667A66">
      <w:pPr>
        <w:pStyle w:val="PlainText"/>
        <w:rPr>
          <w:rFonts w:asciiTheme="minorHAnsi" w:hAnsiTheme="minorHAnsi"/>
          <w:sz w:val="24"/>
          <w:szCs w:val="24"/>
        </w:rPr>
      </w:pPr>
      <w:r>
        <w:rPr>
          <w:b/>
          <w:bCs/>
          <w:sz w:val="23"/>
          <w:szCs w:val="23"/>
        </w:rPr>
        <w:t xml:space="preserve">Acronyms </w:t>
      </w:r>
    </w:p>
    <w:p w14:paraId="1D6F0E05" w14:textId="3D83F110" w:rsidR="00B2384C" w:rsidRDefault="0048301D" w:rsidP="00B2384C">
      <w:pPr>
        <w:pStyle w:val="Default"/>
        <w:rPr>
          <w:sz w:val="23"/>
          <w:szCs w:val="23"/>
        </w:rPr>
      </w:pPr>
      <w:r>
        <w:rPr>
          <w:sz w:val="23"/>
          <w:szCs w:val="23"/>
        </w:rPr>
        <w:t xml:space="preserve"> </w:t>
      </w:r>
    </w:p>
    <w:p w14:paraId="48799A87" w14:textId="77777777" w:rsidR="00B2384C" w:rsidRDefault="00B2384C" w:rsidP="00583353">
      <w:pPr>
        <w:pStyle w:val="Default"/>
        <w:numPr>
          <w:ilvl w:val="0"/>
          <w:numId w:val="5"/>
        </w:numPr>
        <w:rPr>
          <w:sz w:val="22"/>
          <w:szCs w:val="22"/>
        </w:rPr>
      </w:pPr>
      <w:r>
        <w:rPr>
          <w:b/>
          <w:sz w:val="22"/>
          <w:szCs w:val="22"/>
        </w:rPr>
        <w:t>AMI:</w:t>
      </w:r>
      <w:r>
        <w:rPr>
          <w:sz w:val="22"/>
          <w:szCs w:val="22"/>
        </w:rPr>
        <w:t xml:space="preserve"> Area Median Income.</w:t>
      </w:r>
    </w:p>
    <w:p w14:paraId="7C29F62B" w14:textId="77777777" w:rsidR="00B2384C" w:rsidRDefault="00B2384C" w:rsidP="00583353">
      <w:pPr>
        <w:pStyle w:val="Default"/>
        <w:numPr>
          <w:ilvl w:val="0"/>
          <w:numId w:val="5"/>
        </w:numPr>
        <w:rPr>
          <w:sz w:val="22"/>
          <w:szCs w:val="22"/>
        </w:rPr>
      </w:pPr>
      <w:r>
        <w:rPr>
          <w:b/>
          <w:bCs/>
          <w:sz w:val="22"/>
          <w:szCs w:val="22"/>
        </w:rPr>
        <w:t xml:space="preserve">CES: </w:t>
      </w:r>
      <w:r>
        <w:rPr>
          <w:sz w:val="22"/>
          <w:szCs w:val="22"/>
        </w:rPr>
        <w:t xml:space="preserve">Coordinated Entry System, a process operated by CoCs to assess and connect people residing in shelters and/or on the streets with homeless-designated housing programs </w:t>
      </w:r>
    </w:p>
    <w:p w14:paraId="70D5DA9C" w14:textId="77777777" w:rsidR="00B2384C" w:rsidRDefault="00B2384C" w:rsidP="00583353">
      <w:pPr>
        <w:pStyle w:val="Default"/>
        <w:numPr>
          <w:ilvl w:val="0"/>
          <w:numId w:val="5"/>
        </w:numPr>
        <w:rPr>
          <w:sz w:val="22"/>
          <w:szCs w:val="22"/>
        </w:rPr>
      </w:pPr>
      <w:r>
        <w:rPr>
          <w:b/>
          <w:bCs/>
          <w:sz w:val="22"/>
          <w:szCs w:val="22"/>
        </w:rPr>
        <w:t xml:space="preserve">CoC: </w:t>
      </w:r>
      <w:r>
        <w:rPr>
          <w:sz w:val="22"/>
          <w:szCs w:val="22"/>
        </w:rPr>
        <w:t xml:space="preserve">continuum of care for the homeless; funding made available by HUD via the annual CoC program competition process </w:t>
      </w:r>
    </w:p>
    <w:p w14:paraId="573090C6" w14:textId="77777777" w:rsidR="00B2384C" w:rsidRDefault="00B2384C" w:rsidP="00583353">
      <w:pPr>
        <w:pStyle w:val="Default"/>
        <w:numPr>
          <w:ilvl w:val="0"/>
          <w:numId w:val="5"/>
        </w:numPr>
        <w:rPr>
          <w:sz w:val="22"/>
          <w:szCs w:val="22"/>
        </w:rPr>
      </w:pPr>
      <w:r>
        <w:rPr>
          <w:b/>
          <w:sz w:val="22"/>
          <w:szCs w:val="22"/>
        </w:rPr>
        <w:t>DHS:</w:t>
      </w:r>
      <w:r>
        <w:rPr>
          <w:sz w:val="22"/>
          <w:szCs w:val="22"/>
        </w:rPr>
        <w:t xml:space="preserve"> Minnesota Department of Human Services</w:t>
      </w:r>
    </w:p>
    <w:p w14:paraId="7D2EF0BD" w14:textId="77777777" w:rsidR="00B2384C" w:rsidRDefault="00B2384C" w:rsidP="00583353">
      <w:pPr>
        <w:pStyle w:val="Default"/>
        <w:numPr>
          <w:ilvl w:val="0"/>
          <w:numId w:val="5"/>
        </w:numPr>
        <w:rPr>
          <w:sz w:val="22"/>
          <w:szCs w:val="22"/>
        </w:rPr>
      </w:pPr>
      <w:r>
        <w:rPr>
          <w:b/>
          <w:bCs/>
          <w:sz w:val="22"/>
          <w:szCs w:val="22"/>
        </w:rPr>
        <w:lastRenderedPageBreak/>
        <w:t xml:space="preserve">FHPAP: </w:t>
      </w:r>
      <w:r>
        <w:rPr>
          <w:sz w:val="22"/>
          <w:szCs w:val="22"/>
        </w:rPr>
        <w:t xml:space="preserve">Family Homelessness Prevention and Assistance Program; biannual grant from MHFA for homelessness prevention and rapid rehousing </w:t>
      </w:r>
    </w:p>
    <w:p w14:paraId="0CD689AF" w14:textId="77777777" w:rsidR="00B2384C" w:rsidRDefault="00B2384C" w:rsidP="00583353">
      <w:pPr>
        <w:pStyle w:val="Default"/>
        <w:numPr>
          <w:ilvl w:val="0"/>
          <w:numId w:val="5"/>
        </w:numPr>
        <w:rPr>
          <w:sz w:val="22"/>
          <w:szCs w:val="22"/>
        </w:rPr>
      </w:pPr>
      <w:r>
        <w:rPr>
          <w:b/>
          <w:bCs/>
          <w:sz w:val="22"/>
          <w:szCs w:val="22"/>
        </w:rPr>
        <w:t xml:space="preserve">EA: </w:t>
      </w:r>
      <w:r>
        <w:rPr>
          <w:sz w:val="22"/>
          <w:szCs w:val="22"/>
        </w:rPr>
        <w:t xml:space="preserve">Emergency Assistance for families </w:t>
      </w:r>
    </w:p>
    <w:p w14:paraId="1D6CBE57" w14:textId="77777777" w:rsidR="00B2384C" w:rsidRDefault="00B2384C" w:rsidP="00583353">
      <w:pPr>
        <w:pStyle w:val="Default"/>
        <w:numPr>
          <w:ilvl w:val="0"/>
          <w:numId w:val="5"/>
        </w:numPr>
        <w:rPr>
          <w:sz w:val="22"/>
          <w:szCs w:val="22"/>
        </w:rPr>
      </w:pPr>
      <w:r>
        <w:rPr>
          <w:b/>
          <w:bCs/>
          <w:sz w:val="22"/>
          <w:szCs w:val="22"/>
        </w:rPr>
        <w:t xml:space="preserve">EGA: </w:t>
      </w:r>
      <w:r>
        <w:rPr>
          <w:sz w:val="22"/>
          <w:szCs w:val="22"/>
        </w:rPr>
        <w:t xml:space="preserve">Emergency General Assistance for single adults </w:t>
      </w:r>
    </w:p>
    <w:p w14:paraId="6FCED92F" w14:textId="77777777" w:rsidR="00B2384C" w:rsidRDefault="00B2384C" w:rsidP="00583353">
      <w:pPr>
        <w:pStyle w:val="Default"/>
        <w:numPr>
          <w:ilvl w:val="0"/>
          <w:numId w:val="5"/>
        </w:numPr>
        <w:rPr>
          <w:sz w:val="22"/>
          <w:szCs w:val="22"/>
        </w:rPr>
      </w:pPr>
      <w:r>
        <w:rPr>
          <w:b/>
          <w:bCs/>
          <w:sz w:val="22"/>
          <w:szCs w:val="22"/>
        </w:rPr>
        <w:t xml:space="preserve">ESG: </w:t>
      </w:r>
      <w:r>
        <w:rPr>
          <w:sz w:val="22"/>
          <w:szCs w:val="22"/>
        </w:rPr>
        <w:t xml:space="preserve">Emergency Solutions Grant; annual grant from HUD used by Hennepin County and City and Minneapolis for rapid rehousing </w:t>
      </w:r>
    </w:p>
    <w:p w14:paraId="6D6EC826" w14:textId="77777777" w:rsidR="00B2384C" w:rsidRDefault="00B2384C" w:rsidP="00583353">
      <w:pPr>
        <w:pStyle w:val="Default"/>
        <w:numPr>
          <w:ilvl w:val="0"/>
          <w:numId w:val="5"/>
        </w:numPr>
        <w:rPr>
          <w:sz w:val="22"/>
          <w:szCs w:val="22"/>
        </w:rPr>
      </w:pPr>
      <w:r>
        <w:rPr>
          <w:b/>
          <w:sz w:val="22"/>
          <w:szCs w:val="22"/>
        </w:rPr>
        <w:t xml:space="preserve">FMR: </w:t>
      </w:r>
      <w:r>
        <w:rPr>
          <w:sz w:val="22"/>
          <w:szCs w:val="22"/>
        </w:rPr>
        <w:t>Fair Market Rent, a calculation completed by the federal government</w:t>
      </w:r>
    </w:p>
    <w:p w14:paraId="4E013F2F" w14:textId="77777777" w:rsidR="00B2384C" w:rsidRDefault="00B2384C" w:rsidP="00583353">
      <w:pPr>
        <w:pStyle w:val="Default"/>
        <w:numPr>
          <w:ilvl w:val="0"/>
          <w:numId w:val="5"/>
        </w:numPr>
        <w:rPr>
          <w:sz w:val="22"/>
          <w:szCs w:val="22"/>
        </w:rPr>
      </w:pPr>
      <w:r>
        <w:rPr>
          <w:b/>
          <w:sz w:val="22"/>
          <w:szCs w:val="22"/>
        </w:rPr>
        <w:t xml:space="preserve">GRH: </w:t>
      </w:r>
      <w:r>
        <w:rPr>
          <w:sz w:val="22"/>
          <w:szCs w:val="22"/>
        </w:rPr>
        <w:t>Group Residential Housing, a State benefit that pays for housing and some services for people with disabling conditions, also called Housing Support</w:t>
      </w:r>
    </w:p>
    <w:p w14:paraId="20E1BEC6" w14:textId="77777777" w:rsidR="00B2384C" w:rsidRDefault="00B2384C" w:rsidP="00583353">
      <w:pPr>
        <w:pStyle w:val="Default"/>
        <w:numPr>
          <w:ilvl w:val="0"/>
          <w:numId w:val="5"/>
        </w:numPr>
        <w:rPr>
          <w:sz w:val="22"/>
          <w:szCs w:val="22"/>
        </w:rPr>
      </w:pPr>
      <w:r>
        <w:rPr>
          <w:b/>
          <w:bCs/>
          <w:sz w:val="22"/>
          <w:szCs w:val="22"/>
        </w:rPr>
        <w:t xml:space="preserve">HMIS: </w:t>
      </w:r>
      <w:r>
        <w:rPr>
          <w:sz w:val="22"/>
          <w:szCs w:val="22"/>
        </w:rPr>
        <w:t xml:space="preserve">Homelessness Management Information System; database and reporting application </w:t>
      </w:r>
    </w:p>
    <w:p w14:paraId="0F607D76" w14:textId="77777777" w:rsidR="00B2384C" w:rsidRDefault="00B2384C" w:rsidP="00583353">
      <w:pPr>
        <w:pStyle w:val="Default"/>
        <w:numPr>
          <w:ilvl w:val="0"/>
          <w:numId w:val="5"/>
        </w:numPr>
        <w:rPr>
          <w:sz w:val="22"/>
          <w:szCs w:val="22"/>
        </w:rPr>
      </w:pPr>
      <w:r>
        <w:rPr>
          <w:b/>
          <w:bCs/>
          <w:sz w:val="22"/>
          <w:szCs w:val="22"/>
        </w:rPr>
        <w:t xml:space="preserve">HUD: </w:t>
      </w:r>
      <w:r>
        <w:rPr>
          <w:sz w:val="22"/>
          <w:szCs w:val="22"/>
        </w:rPr>
        <w:t xml:space="preserve">United States Department of Housing and Urban Development </w:t>
      </w:r>
    </w:p>
    <w:p w14:paraId="03B9CEF2" w14:textId="77777777" w:rsidR="00B2384C" w:rsidRDefault="00B2384C" w:rsidP="00583353">
      <w:pPr>
        <w:pStyle w:val="Default"/>
        <w:numPr>
          <w:ilvl w:val="0"/>
          <w:numId w:val="5"/>
        </w:numPr>
        <w:rPr>
          <w:sz w:val="22"/>
          <w:szCs w:val="22"/>
        </w:rPr>
      </w:pPr>
      <w:r>
        <w:rPr>
          <w:b/>
          <w:sz w:val="22"/>
          <w:szCs w:val="22"/>
        </w:rPr>
        <w:t>LTH:</w:t>
      </w:r>
      <w:r>
        <w:rPr>
          <w:sz w:val="22"/>
          <w:szCs w:val="22"/>
        </w:rPr>
        <w:t xml:space="preserve"> Long-term homeless, a Minnesota designation of people who have been homeless or doubled-up for 12 continuous months or for 4 times in the last 3 years</w:t>
      </w:r>
    </w:p>
    <w:p w14:paraId="0A44BA70" w14:textId="77777777" w:rsidR="00B2384C" w:rsidRDefault="00B2384C" w:rsidP="00583353">
      <w:pPr>
        <w:pStyle w:val="Default"/>
        <w:numPr>
          <w:ilvl w:val="0"/>
          <w:numId w:val="5"/>
        </w:numPr>
        <w:rPr>
          <w:sz w:val="22"/>
          <w:szCs w:val="22"/>
        </w:rPr>
      </w:pPr>
      <w:r>
        <w:rPr>
          <w:b/>
          <w:sz w:val="22"/>
          <w:szCs w:val="22"/>
        </w:rPr>
        <w:t>MFIP:</w:t>
      </w:r>
      <w:r>
        <w:rPr>
          <w:sz w:val="22"/>
          <w:szCs w:val="22"/>
        </w:rPr>
        <w:t xml:space="preserve"> Minnesota Families Investment Program, Minnesota’s Temporary Assistance for Needy Families (TANF) program</w:t>
      </w:r>
    </w:p>
    <w:p w14:paraId="09B107B9" w14:textId="77777777" w:rsidR="00B2384C" w:rsidRDefault="00B2384C" w:rsidP="00583353">
      <w:pPr>
        <w:pStyle w:val="Default"/>
        <w:numPr>
          <w:ilvl w:val="0"/>
          <w:numId w:val="5"/>
        </w:numPr>
        <w:rPr>
          <w:sz w:val="22"/>
          <w:szCs w:val="22"/>
        </w:rPr>
      </w:pPr>
      <w:r>
        <w:rPr>
          <w:b/>
          <w:bCs/>
          <w:sz w:val="22"/>
          <w:szCs w:val="22"/>
        </w:rPr>
        <w:t xml:space="preserve">MHFA: </w:t>
      </w:r>
      <w:r>
        <w:rPr>
          <w:sz w:val="22"/>
          <w:szCs w:val="22"/>
        </w:rPr>
        <w:t xml:space="preserve">Minnesota Housing Finance Agency </w:t>
      </w:r>
    </w:p>
    <w:p w14:paraId="6781FE0D" w14:textId="77777777" w:rsidR="00B2384C" w:rsidRDefault="00B2384C" w:rsidP="00583353">
      <w:pPr>
        <w:pStyle w:val="Default"/>
        <w:numPr>
          <w:ilvl w:val="0"/>
          <w:numId w:val="5"/>
        </w:numPr>
        <w:rPr>
          <w:sz w:val="22"/>
          <w:szCs w:val="22"/>
        </w:rPr>
      </w:pPr>
      <w:r>
        <w:rPr>
          <w:b/>
          <w:sz w:val="22"/>
          <w:szCs w:val="22"/>
        </w:rPr>
        <w:t>PIT:</w:t>
      </w:r>
      <w:r>
        <w:rPr>
          <w:sz w:val="22"/>
          <w:szCs w:val="22"/>
        </w:rPr>
        <w:t xml:space="preserve"> point in time count, a required count of people experiencing homelessness every January</w:t>
      </w:r>
    </w:p>
    <w:p w14:paraId="00FC1B42" w14:textId="77777777" w:rsidR="00B2384C" w:rsidRDefault="00B2384C" w:rsidP="00583353">
      <w:pPr>
        <w:pStyle w:val="Default"/>
        <w:numPr>
          <w:ilvl w:val="0"/>
          <w:numId w:val="5"/>
        </w:numPr>
        <w:rPr>
          <w:sz w:val="22"/>
          <w:szCs w:val="22"/>
        </w:rPr>
      </w:pPr>
      <w:r>
        <w:rPr>
          <w:b/>
          <w:sz w:val="22"/>
          <w:szCs w:val="22"/>
        </w:rPr>
        <w:t>PSH:</w:t>
      </w:r>
      <w:r>
        <w:rPr>
          <w:sz w:val="22"/>
          <w:szCs w:val="22"/>
        </w:rPr>
        <w:t xml:space="preserve"> permanent supportive housing</w:t>
      </w:r>
    </w:p>
    <w:p w14:paraId="62AE60FB" w14:textId="77777777" w:rsidR="00B2384C" w:rsidRDefault="00B2384C" w:rsidP="00583353">
      <w:pPr>
        <w:pStyle w:val="Default"/>
        <w:numPr>
          <w:ilvl w:val="0"/>
          <w:numId w:val="5"/>
        </w:numPr>
        <w:rPr>
          <w:sz w:val="22"/>
          <w:szCs w:val="22"/>
        </w:rPr>
      </w:pPr>
      <w:r>
        <w:rPr>
          <w:b/>
          <w:bCs/>
          <w:sz w:val="22"/>
          <w:szCs w:val="22"/>
        </w:rPr>
        <w:t xml:space="preserve">VI-SPDAT: </w:t>
      </w:r>
      <w:r>
        <w:rPr>
          <w:sz w:val="22"/>
          <w:szCs w:val="22"/>
        </w:rPr>
        <w:t xml:space="preserve">Vulnerability Index – Service Prioritization Decision Assistance Tool, the tool used in Hennepin County’s Coordinated Entry System to prioritize households for different housing programs </w:t>
      </w:r>
    </w:p>
    <w:p w14:paraId="56CB6B41" w14:textId="77777777" w:rsidR="00B2384C" w:rsidRDefault="00B2384C" w:rsidP="00B2384C">
      <w:pPr>
        <w:jc w:val="center"/>
        <w:rPr>
          <w:b/>
          <w:sz w:val="36"/>
          <w:szCs w:val="36"/>
        </w:rPr>
      </w:pPr>
    </w:p>
    <w:p w14:paraId="54DE7B66" w14:textId="77777777" w:rsidR="00B2384C" w:rsidRPr="0049789B" w:rsidRDefault="00B2384C" w:rsidP="00B2384C">
      <w:pPr>
        <w:pStyle w:val="PlainText"/>
        <w:rPr>
          <w:rFonts w:asciiTheme="minorHAnsi" w:hAnsiTheme="minorHAnsi"/>
          <w:sz w:val="24"/>
          <w:szCs w:val="24"/>
        </w:rPr>
      </w:pPr>
    </w:p>
    <w:sectPr w:rsidR="00B2384C" w:rsidRPr="0049789B" w:rsidSect="00D05F65">
      <w:footerReference w:type="first" r:id="rId8"/>
      <w:pgSz w:w="12240" w:h="15840" w:code="1"/>
      <w:pgMar w:top="720" w:right="720" w:bottom="288" w:left="720" w:header="720" w:footer="1152"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73481E" w14:textId="77777777" w:rsidR="009437F6" w:rsidRPr="00156A69" w:rsidRDefault="009437F6">
      <w:pPr>
        <w:rPr>
          <w:sz w:val="22"/>
          <w:szCs w:val="22"/>
        </w:rPr>
      </w:pPr>
      <w:r w:rsidRPr="00156A69">
        <w:rPr>
          <w:sz w:val="22"/>
          <w:szCs w:val="22"/>
        </w:rPr>
        <w:separator/>
      </w:r>
    </w:p>
  </w:endnote>
  <w:endnote w:type="continuationSeparator" w:id="0">
    <w:p w14:paraId="03FF960A" w14:textId="77777777" w:rsidR="009437F6" w:rsidRPr="00156A69" w:rsidRDefault="009437F6">
      <w:pPr>
        <w:rPr>
          <w:sz w:val="22"/>
          <w:szCs w:val="22"/>
        </w:rPr>
      </w:pPr>
      <w:r w:rsidRPr="00156A69">
        <w:rPr>
          <w:sz w:val="22"/>
          <w:szCs w:val="22"/>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C205B" w14:textId="77777777" w:rsidR="007F7FBA" w:rsidRDefault="007F7FBA" w:rsidP="000450ED">
    <w:pPr>
      <w:pStyle w:val="Footer"/>
      <w:tabs>
        <w:tab w:val="clear" w:pos="8640"/>
        <w:tab w:val="left" w:pos="4410"/>
        <w:tab w:val="right" w:pos="5760"/>
      </w:tabs>
    </w:pPr>
    <w:r>
      <w:br/>
    </w:r>
  </w:p>
  <w:p w14:paraId="4C423BB1" w14:textId="77777777" w:rsidR="007F7FBA" w:rsidRDefault="007F7FBA" w:rsidP="00AD36F5">
    <w:pPr>
      <w:pStyle w:val="Footer"/>
      <w:tabs>
        <w:tab w:val="left" w:pos="4410"/>
      </w:tabs>
    </w:pPr>
  </w:p>
  <w:p w14:paraId="23F8E013" w14:textId="77777777" w:rsidR="007F7FBA" w:rsidRPr="00437A17" w:rsidRDefault="007F7FBA" w:rsidP="00AD36F5">
    <w:pPr>
      <w:pStyle w:val="Footer"/>
      <w:tabs>
        <w:tab w:val="left" w:pos="4410"/>
      </w:tabs>
    </w:pPr>
  </w:p>
  <w:p w14:paraId="1DB90C86" w14:textId="77777777" w:rsidR="007F7FBA" w:rsidRDefault="007F7FBA" w:rsidP="00697481">
    <w:pPr>
      <w:pStyle w:val="Footer"/>
      <w:tabs>
        <w:tab w:val="left" w:pos="4410"/>
      </w:tabs>
    </w:pPr>
  </w:p>
  <w:p w14:paraId="5F223F6E" w14:textId="77777777" w:rsidR="007F7FBA" w:rsidRDefault="007F7F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631D7E" w14:textId="77777777" w:rsidR="009437F6" w:rsidRPr="00156A69" w:rsidRDefault="009437F6">
      <w:pPr>
        <w:rPr>
          <w:sz w:val="22"/>
          <w:szCs w:val="22"/>
        </w:rPr>
      </w:pPr>
      <w:r w:rsidRPr="00156A69">
        <w:rPr>
          <w:sz w:val="22"/>
          <w:szCs w:val="22"/>
        </w:rPr>
        <w:separator/>
      </w:r>
    </w:p>
  </w:footnote>
  <w:footnote w:type="continuationSeparator" w:id="0">
    <w:p w14:paraId="0ADF2CC9" w14:textId="77777777" w:rsidR="009437F6" w:rsidRPr="00156A69" w:rsidRDefault="009437F6">
      <w:pPr>
        <w:rPr>
          <w:sz w:val="22"/>
          <w:szCs w:val="22"/>
        </w:rPr>
      </w:pPr>
      <w:r w:rsidRPr="00156A69">
        <w:rPr>
          <w:sz w:val="22"/>
          <w:szCs w:val="22"/>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037FC"/>
    <w:multiLevelType w:val="multilevel"/>
    <w:tmpl w:val="FDC048D6"/>
    <w:lvl w:ilvl="0">
      <w:start w:val="1"/>
      <w:numFmt w:val="decimal"/>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decimal"/>
      <w:lvlText w:val="%3."/>
      <w:lvlJc w:val="left"/>
      <w:pPr>
        <w:tabs>
          <w:tab w:val="num" w:pos="2880"/>
        </w:tabs>
        <w:ind w:left="2880" w:hanging="360"/>
      </w:pPr>
    </w:lvl>
    <w:lvl w:ilvl="3">
      <w:start w:val="1"/>
      <w:numFmt w:val="decimal"/>
      <w:lvlText w:val="%4."/>
      <w:lvlJc w:val="left"/>
      <w:pPr>
        <w:tabs>
          <w:tab w:val="num" w:pos="3600"/>
        </w:tabs>
        <w:ind w:left="3600" w:hanging="360"/>
      </w:pPr>
    </w:lvl>
    <w:lvl w:ilvl="4">
      <w:start w:val="1"/>
      <w:numFmt w:val="decimal"/>
      <w:lvlText w:val="%5."/>
      <w:lvlJc w:val="left"/>
      <w:pPr>
        <w:tabs>
          <w:tab w:val="num" w:pos="4320"/>
        </w:tabs>
        <w:ind w:left="4320" w:hanging="360"/>
      </w:pPr>
    </w:lvl>
    <w:lvl w:ilvl="5">
      <w:start w:val="1"/>
      <w:numFmt w:val="decimal"/>
      <w:lvlText w:val="%6."/>
      <w:lvlJc w:val="left"/>
      <w:pPr>
        <w:tabs>
          <w:tab w:val="num" w:pos="5040"/>
        </w:tabs>
        <w:ind w:left="5040" w:hanging="360"/>
      </w:pPr>
    </w:lvl>
    <w:lvl w:ilvl="6">
      <w:start w:val="1"/>
      <w:numFmt w:val="decimal"/>
      <w:lvlText w:val="%7."/>
      <w:lvlJc w:val="left"/>
      <w:pPr>
        <w:tabs>
          <w:tab w:val="num" w:pos="5760"/>
        </w:tabs>
        <w:ind w:left="5760" w:hanging="360"/>
      </w:pPr>
    </w:lvl>
    <w:lvl w:ilvl="7">
      <w:start w:val="1"/>
      <w:numFmt w:val="decimal"/>
      <w:lvlText w:val="%8."/>
      <w:lvlJc w:val="left"/>
      <w:pPr>
        <w:tabs>
          <w:tab w:val="num" w:pos="6480"/>
        </w:tabs>
        <w:ind w:left="6480" w:hanging="360"/>
      </w:pPr>
    </w:lvl>
    <w:lvl w:ilvl="8">
      <w:start w:val="1"/>
      <w:numFmt w:val="decimal"/>
      <w:lvlText w:val="%9."/>
      <w:lvlJc w:val="left"/>
      <w:pPr>
        <w:tabs>
          <w:tab w:val="num" w:pos="7200"/>
        </w:tabs>
        <w:ind w:left="7200" w:hanging="360"/>
      </w:pPr>
    </w:lvl>
  </w:abstractNum>
  <w:abstractNum w:abstractNumId="1" w15:restartNumberingAfterBreak="0">
    <w:nsid w:val="061D24FC"/>
    <w:multiLevelType w:val="hybridMultilevel"/>
    <w:tmpl w:val="E0E42EB6"/>
    <w:lvl w:ilvl="0" w:tplc="5D5E60F4">
      <w:start w:val="1"/>
      <w:numFmt w:val="decimal"/>
      <w:lvlText w:val="%1."/>
      <w:lvlJc w:val="left"/>
      <w:pPr>
        <w:ind w:left="720" w:hanging="360"/>
      </w:pPr>
      <w:rPr>
        <w:rFonts w:hint="default"/>
        <w:i w:val="0"/>
        <w:sz w:val="24"/>
        <w:szCs w:val="24"/>
      </w:rPr>
    </w:lvl>
    <w:lvl w:ilvl="1" w:tplc="FFFFFFFF">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233B5C"/>
    <w:multiLevelType w:val="hybridMultilevel"/>
    <w:tmpl w:val="D93202CE"/>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1BD329E9"/>
    <w:multiLevelType w:val="hybridMultilevel"/>
    <w:tmpl w:val="F92EEF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4895506"/>
    <w:multiLevelType w:val="hybridMultilevel"/>
    <w:tmpl w:val="E0E42EB6"/>
    <w:lvl w:ilvl="0" w:tplc="5D5E60F4">
      <w:start w:val="1"/>
      <w:numFmt w:val="decimal"/>
      <w:lvlText w:val="%1."/>
      <w:lvlJc w:val="left"/>
      <w:pPr>
        <w:ind w:left="720" w:hanging="360"/>
      </w:pPr>
      <w:rPr>
        <w:rFonts w:hint="default"/>
        <w:i w:val="0"/>
        <w:sz w:val="24"/>
        <w:szCs w:val="24"/>
      </w:rPr>
    </w:lvl>
    <w:lvl w:ilvl="1" w:tplc="FFFFFFFF">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0377CB"/>
    <w:multiLevelType w:val="hybridMultilevel"/>
    <w:tmpl w:val="92E831BA"/>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FD07278"/>
    <w:multiLevelType w:val="multilevel"/>
    <w:tmpl w:val="6E08B7DE"/>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348F7E5A"/>
    <w:multiLevelType w:val="hybridMultilevel"/>
    <w:tmpl w:val="6E0AE906"/>
    <w:lvl w:ilvl="0" w:tplc="5D5E60F4">
      <w:start w:val="1"/>
      <w:numFmt w:val="decimal"/>
      <w:lvlText w:val="%1."/>
      <w:lvlJc w:val="left"/>
      <w:pPr>
        <w:ind w:left="720" w:hanging="360"/>
      </w:pPr>
      <w:rPr>
        <w:rFonts w:hint="default"/>
        <w:i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8A72DFC"/>
    <w:multiLevelType w:val="multilevel"/>
    <w:tmpl w:val="D0A60E38"/>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15:restartNumberingAfterBreak="0">
    <w:nsid w:val="39E40DAD"/>
    <w:multiLevelType w:val="multilevel"/>
    <w:tmpl w:val="D06C3426"/>
    <w:lvl w:ilvl="0">
      <w:start w:val="1"/>
      <w:numFmt w:val="decimal"/>
      <w:lvlText w:val="%1."/>
      <w:lvlJc w:val="left"/>
      <w:pPr>
        <w:ind w:left="720" w:hanging="360"/>
      </w:pPr>
    </w:lvl>
    <w:lvl w:ilvl="1">
      <w:start w:val="1"/>
      <w:numFmt w:val="lowerRoman"/>
      <w:lvlText w:val="(%2)"/>
      <w:lvlJc w:val="righ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0" w15:restartNumberingAfterBreak="0">
    <w:nsid w:val="3A520E1A"/>
    <w:multiLevelType w:val="hybridMultilevel"/>
    <w:tmpl w:val="EE98DD6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B0668E7"/>
    <w:multiLevelType w:val="hybridMultilevel"/>
    <w:tmpl w:val="482087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4CCC7115"/>
    <w:multiLevelType w:val="multilevel"/>
    <w:tmpl w:val="07C8D6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1683E6E"/>
    <w:multiLevelType w:val="hybridMultilevel"/>
    <w:tmpl w:val="1D1AB3E8"/>
    <w:lvl w:ilvl="0" w:tplc="5D5E60F4">
      <w:start w:val="1"/>
      <w:numFmt w:val="decimal"/>
      <w:lvlText w:val="%1."/>
      <w:lvlJc w:val="left"/>
      <w:pPr>
        <w:ind w:left="720" w:hanging="360"/>
      </w:pPr>
      <w:rPr>
        <w:rFonts w:hint="default"/>
        <w:i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7DC4BCB"/>
    <w:multiLevelType w:val="hybridMultilevel"/>
    <w:tmpl w:val="1D1AB3E8"/>
    <w:lvl w:ilvl="0" w:tplc="5D5E60F4">
      <w:start w:val="1"/>
      <w:numFmt w:val="decimal"/>
      <w:lvlText w:val="%1."/>
      <w:lvlJc w:val="left"/>
      <w:pPr>
        <w:ind w:left="720" w:hanging="360"/>
      </w:pPr>
      <w:rPr>
        <w:rFonts w:hint="default"/>
        <w:i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C404C49"/>
    <w:multiLevelType w:val="hybridMultilevel"/>
    <w:tmpl w:val="9AD8D2B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DC7726A"/>
    <w:multiLevelType w:val="hybridMultilevel"/>
    <w:tmpl w:val="1DCA469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7" w15:restartNumberingAfterBreak="0">
    <w:nsid w:val="5F2315C6"/>
    <w:multiLevelType w:val="hybridMultilevel"/>
    <w:tmpl w:val="FBE6722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6894358A"/>
    <w:multiLevelType w:val="hybridMultilevel"/>
    <w:tmpl w:val="6EBE04DA"/>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6EBC668D"/>
    <w:multiLevelType w:val="multilevel"/>
    <w:tmpl w:val="DF30D4D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0" w15:restartNumberingAfterBreak="0">
    <w:nsid w:val="785E751E"/>
    <w:multiLevelType w:val="multilevel"/>
    <w:tmpl w:val="B7DE64F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1" w15:restartNumberingAfterBreak="0">
    <w:nsid w:val="79EB084E"/>
    <w:multiLevelType w:val="hybridMultilevel"/>
    <w:tmpl w:val="0F2A2F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70280726">
    <w:abstractNumId w:val="9"/>
  </w:num>
  <w:num w:numId="2" w16cid:durableId="1559781893">
    <w:abstractNumId w:val="12"/>
  </w:num>
  <w:num w:numId="3" w16cid:durableId="1829789212">
    <w:abstractNumId w:val="1"/>
  </w:num>
  <w:num w:numId="4" w16cid:durableId="360471948">
    <w:abstractNumId w:val="21"/>
  </w:num>
  <w:num w:numId="5" w16cid:durableId="2034648042">
    <w:abstractNumId w:val="11"/>
  </w:num>
  <w:num w:numId="6" w16cid:durableId="950743420">
    <w:abstractNumId w:val="13"/>
  </w:num>
  <w:num w:numId="7" w16cid:durableId="1007367124">
    <w:abstractNumId w:val="14"/>
  </w:num>
  <w:num w:numId="8" w16cid:durableId="1964773514">
    <w:abstractNumId w:val="7"/>
  </w:num>
  <w:num w:numId="9" w16cid:durableId="1152211668">
    <w:abstractNumId w:val="3"/>
  </w:num>
  <w:num w:numId="10" w16cid:durableId="170922897">
    <w:abstractNumId w:val="5"/>
  </w:num>
  <w:num w:numId="11" w16cid:durableId="300888219">
    <w:abstractNumId w:val="17"/>
  </w:num>
  <w:num w:numId="12" w16cid:durableId="1982617852">
    <w:abstractNumId w:val="16"/>
  </w:num>
  <w:num w:numId="13" w16cid:durableId="12415191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567122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38920038">
    <w:abstractNumId w:val="15"/>
  </w:num>
  <w:num w:numId="16" w16cid:durableId="587664458">
    <w:abstractNumId w:val="18"/>
  </w:num>
  <w:num w:numId="17" w16cid:durableId="2057270483">
    <w:abstractNumId w:val="2"/>
  </w:num>
  <w:num w:numId="18" w16cid:durableId="1319961913">
    <w:abstractNumId w:val="4"/>
  </w:num>
  <w:num w:numId="19" w16cid:durableId="69934755">
    <w:abstractNumId w:val="10"/>
  </w:num>
  <w:num w:numId="20" w16cid:durableId="1537426292">
    <w:abstractNumId w:val="6"/>
  </w:num>
  <w:num w:numId="21" w16cid:durableId="739324015">
    <w:abstractNumId w:val="8"/>
  </w:num>
  <w:num w:numId="22" w16cid:durableId="691297403">
    <w:abstractNumId w:val="19"/>
  </w:num>
  <w:num w:numId="23" w16cid:durableId="2001693652">
    <w:abstractNumId w:val="2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DDC"/>
    <w:rsid w:val="000005BE"/>
    <w:rsid w:val="00000AE2"/>
    <w:rsid w:val="0000392C"/>
    <w:rsid w:val="00007620"/>
    <w:rsid w:val="0001152D"/>
    <w:rsid w:val="00011B33"/>
    <w:rsid w:val="00014539"/>
    <w:rsid w:val="00016C79"/>
    <w:rsid w:val="00017C37"/>
    <w:rsid w:val="00023FEF"/>
    <w:rsid w:val="00024029"/>
    <w:rsid w:val="00024CA1"/>
    <w:rsid w:val="00025263"/>
    <w:rsid w:val="00025EA5"/>
    <w:rsid w:val="0002635E"/>
    <w:rsid w:val="00030E99"/>
    <w:rsid w:val="00031201"/>
    <w:rsid w:val="0003237B"/>
    <w:rsid w:val="00032D52"/>
    <w:rsid w:val="00034161"/>
    <w:rsid w:val="00034947"/>
    <w:rsid w:val="00040173"/>
    <w:rsid w:val="00040958"/>
    <w:rsid w:val="00040E0D"/>
    <w:rsid w:val="000436F7"/>
    <w:rsid w:val="000447C2"/>
    <w:rsid w:val="00044959"/>
    <w:rsid w:val="000450ED"/>
    <w:rsid w:val="00045911"/>
    <w:rsid w:val="0005340D"/>
    <w:rsid w:val="000538A1"/>
    <w:rsid w:val="00060198"/>
    <w:rsid w:val="00060A19"/>
    <w:rsid w:val="0006252C"/>
    <w:rsid w:val="00062629"/>
    <w:rsid w:val="0006651F"/>
    <w:rsid w:val="00066C2A"/>
    <w:rsid w:val="0006738F"/>
    <w:rsid w:val="00070186"/>
    <w:rsid w:val="000708BE"/>
    <w:rsid w:val="000777D2"/>
    <w:rsid w:val="00081F75"/>
    <w:rsid w:val="0008359C"/>
    <w:rsid w:val="000836F4"/>
    <w:rsid w:val="0008377A"/>
    <w:rsid w:val="00084BB7"/>
    <w:rsid w:val="00085787"/>
    <w:rsid w:val="00086AA7"/>
    <w:rsid w:val="00086FAD"/>
    <w:rsid w:val="0009320D"/>
    <w:rsid w:val="00095A22"/>
    <w:rsid w:val="00096662"/>
    <w:rsid w:val="000A5011"/>
    <w:rsid w:val="000A54BA"/>
    <w:rsid w:val="000A5AD0"/>
    <w:rsid w:val="000A70BE"/>
    <w:rsid w:val="000A76DB"/>
    <w:rsid w:val="000B48FE"/>
    <w:rsid w:val="000C04A4"/>
    <w:rsid w:val="000C16FE"/>
    <w:rsid w:val="000C262C"/>
    <w:rsid w:val="000C3F0E"/>
    <w:rsid w:val="000C453C"/>
    <w:rsid w:val="000C672D"/>
    <w:rsid w:val="000C6D39"/>
    <w:rsid w:val="000C6DAB"/>
    <w:rsid w:val="000D11E7"/>
    <w:rsid w:val="000D31EC"/>
    <w:rsid w:val="000D4694"/>
    <w:rsid w:val="000D4734"/>
    <w:rsid w:val="000E04C8"/>
    <w:rsid w:val="000E4246"/>
    <w:rsid w:val="000E45B6"/>
    <w:rsid w:val="000E4729"/>
    <w:rsid w:val="000F0A8A"/>
    <w:rsid w:val="000F3421"/>
    <w:rsid w:val="000F4237"/>
    <w:rsid w:val="001035B3"/>
    <w:rsid w:val="001046AD"/>
    <w:rsid w:val="00105BC9"/>
    <w:rsid w:val="001075F4"/>
    <w:rsid w:val="00107E5F"/>
    <w:rsid w:val="00110668"/>
    <w:rsid w:val="0011082E"/>
    <w:rsid w:val="00110999"/>
    <w:rsid w:val="001112DC"/>
    <w:rsid w:val="0011588B"/>
    <w:rsid w:val="00116397"/>
    <w:rsid w:val="00117CDF"/>
    <w:rsid w:val="0012004B"/>
    <w:rsid w:val="00120102"/>
    <w:rsid w:val="0012190F"/>
    <w:rsid w:val="001226F9"/>
    <w:rsid w:val="001231F6"/>
    <w:rsid w:val="00123363"/>
    <w:rsid w:val="00124AFC"/>
    <w:rsid w:val="00125669"/>
    <w:rsid w:val="00127784"/>
    <w:rsid w:val="00130577"/>
    <w:rsid w:val="0013087F"/>
    <w:rsid w:val="001308D1"/>
    <w:rsid w:val="00131B39"/>
    <w:rsid w:val="00134ACC"/>
    <w:rsid w:val="00135617"/>
    <w:rsid w:val="00136444"/>
    <w:rsid w:val="001407AF"/>
    <w:rsid w:val="001410F1"/>
    <w:rsid w:val="00142C35"/>
    <w:rsid w:val="00143341"/>
    <w:rsid w:val="00144EFC"/>
    <w:rsid w:val="00145176"/>
    <w:rsid w:val="001464E6"/>
    <w:rsid w:val="00147466"/>
    <w:rsid w:val="00150DB1"/>
    <w:rsid w:val="00151D12"/>
    <w:rsid w:val="00153E60"/>
    <w:rsid w:val="00155D9D"/>
    <w:rsid w:val="001561C7"/>
    <w:rsid w:val="00156A69"/>
    <w:rsid w:val="00156F2D"/>
    <w:rsid w:val="00157B40"/>
    <w:rsid w:val="00160C2C"/>
    <w:rsid w:val="0016372F"/>
    <w:rsid w:val="00163D28"/>
    <w:rsid w:val="0016753F"/>
    <w:rsid w:val="00167EA0"/>
    <w:rsid w:val="00170A6D"/>
    <w:rsid w:val="00172107"/>
    <w:rsid w:val="00173844"/>
    <w:rsid w:val="00173B8E"/>
    <w:rsid w:val="00173DAF"/>
    <w:rsid w:val="001753C4"/>
    <w:rsid w:val="00175B70"/>
    <w:rsid w:val="00176C8A"/>
    <w:rsid w:val="00177CA2"/>
    <w:rsid w:val="00180210"/>
    <w:rsid w:val="00180F64"/>
    <w:rsid w:val="00184868"/>
    <w:rsid w:val="00185C57"/>
    <w:rsid w:val="00187A53"/>
    <w:rsid w:val="00190138"/>
    <w:rsid w:val="00190AEF"/>
    <w:rsid w:val="00190BD6"/>
    <w:rsid w:val="00194132"/>
    <w:rsid w:val="00196ABC"/>
    <w:rsid w:val="0019707C"/>
    <w:rsid w:val="001A07F9"/>
    <w:rsid w:val="001A36DB"/>
    <w:rsid w:val="001A755B"/>
    <w:rsid w:val="001B08BD"/>
    <w:rsid w:val="001B108F"/>
    <w:rsid w:val="001B10EE"/>
    <w:rsid w:val="001B17E1"/>
    <w:rsid w:val="001B4B16"/>
    <w:rsid w:val="001B4D82"/>
    <w:rsid w:val="001B5C00"/>
    <w:rsid w:val="001B6136"/>
    <w:rsid w:val="001B6472"/>
    <w:rsid w:val="001C28DB"/>
    <w:rsid w:val="001C3C92"/>
    <w:rsid w:val="001C5F62"/>
    <w:rsid w:val="001D035E"/>
    <w:rsid w:val="001D0F95"/>
    <w:rsid w:val="001D1EAB"/>
    <w:rsid w:val="001D400D"/>
    <w:rsid w:val="001D406C"/>
    <w:rsid w:val="001D4512"/>
    <w:rsid w:val="001D45E7"/>
    <w:rsid w:val="001D466A"/>
    <w:rsid w:val="001D5E9B"/>
    <w:rsid w:val="001D641B"/>
    <w:rsid w:val="001D6A70"/>
    <w:rsid w:val="001D74A2"/>
    <w:rsid w:val="001D7E05"/>
    <w:rsid w:val="001E225B"/>
    <w:rsid w:val="001E353C"/>
    <w:rsid w:val="001E5DA1"/>
    <w:rsid w:val="001E6350"/>
    <w:rsid w:val="001F0797"/>
    <w:rsid w:val="001F6659"/>
    <w:rsid w:val="001F6735"/>
    <w:rsid w:val="001F6937"/>
    <w:rsid w:val="001F73EE"/>
    <w:rsid w:val="00201B7B"/>
    <w:rsid w:val="00201E5E"/>
    <w:rsid w:val="002030A1"/>
    <w:rsid w:val="0020465D"/>
    <w:rsid w:val="00206EDE"/>
    <w:rsid w:val="00210886"/>
    <w:rsid w:val="00211F9B"/>
    <w:rsid w:val="0021201E"/>
    <w:rsid w:val="00216D46"/>
    <w:rsid w:val="00217609"/>
    <w:rsid w:val="00217672"/>
    <w:rsid w:val="0022064C"/>
    <w:rsid w:val="0022122B"/>
    <w:rsid w:val="0022177D"/>
    <w:rsid w:val="00225C0C"/>
    <w:rsid w:val="0022701E"/>
    <w:rsid w:val="00227B53"/>
    <w:rsid w:val="00232497"/>
    <w:rsid w:val="00232909"/>
    <w:rsid w:val="00233C62"/>
    <w:rsid w:val="00235B34"/>
    <w:rsid w:val="00242B2F"/>
    <w:rsid w:val="00252E55"/>
    <w:rsid w:val="00253A02"/>
    <w:rsid w:val="00253DF7"/>
    <w:rsid w:val="00253E9A"/>
    <w:rsid w:val="00254EEC"/>
    <w:rsid w:val="00256BB7"/>
    <w:rsid w:val="00256EDD"/>
    <w:rsid w:val="00257165"/>
    <w:rsid w:val="00260A18"/>
    <w:rsid w:val="00260DA4"/>
    <w:rsid w:val="00262B08"/>
    <w:rsid w:val="00263773"/>
    <w:rsid w:val="002657EA"/>
    <w:rsid w:val="00265863"/>
    <w:rsid w:val="002705E2"/>
    <w:rsid w:val="0027300C"/>
    <w:rsid w:val="00273444"/>
    <w:rsid w:val="00274EB2"/>
    <w:rsid w:val="00276ADB"/>
    <w:rsid w:val="00277CA2"/>
    <w:rsid w:val="00277F0B"/>
    <w:rsid w:val="002814DB"/>
    <w:rsid w:val="0028669A"/>
    <w:rsid w:val="0028752B"/>
    <w:rsid w:val="002921BE"/>
    <w:rsid w:val="00292AAB"/>
    <w:rsid w:val="00293754"/>
    <w:rsid w:val="00293814"/>
    <w:rsid w:val="002A36EB"/>
    <w:rsid w:val="002A599C"/>
    <w:rsid w:val="002A747D"/>
    <w:rsid w:val="002B09F5"/>
    <w:rsid w:val="002B2558"/>
    <w:rsid w:val="002B5EB8"/>
    <w:rsid w:val="002B6388"/>
    <w:rsid w:val="002B6A4D"/>
    <w:rsid w:val="002C098D"/>
    <w:rsid w:val="002C1013"/>
    <w:rsid w:val="002C3E62"/>
    <w:rsid w:val="002C3E68"/>
    <w:rsid w:val="002C4A59"/>
    <w:rsid w:val="002C5505"/>
    <w:rsid w:val="002C6615"/>
    <w:rsid w:val="002C7F1F"/>
    <w:rsid w:val="002D1795"/>
    <w:rsid w:val="002D1B6F"/>
    <w:rsid w:val="002D21A6"/>
    <w:rsid w:val="002D32BD"/>
    <w:rsid w:val="002D491A"/>
    <w:rsid w:val="002D5288"/>
    <w:rsid w:val="002D5632"/>
    <w:rsid w:val="002D6520"/>
    <w:rsid w:val="002E0E10"/>
    <w:rsid w:val="002E1C51"/>
    <w:rsid w:val="002E4169"/>
    <w:rsid w:val="002E5A2D"/>
    <w:rsid w:val="002E6CDB"/>
    <w:rsid w:val="002F00C5"/>
    <w:rsid w:val="002F2BB8"/>
    <w:rsid w:val="002F5AB6"/>
    <w:rsid w:val="002F6447"/>
    <w:rsid w:val="002F79F7"/>
    <w:rsid w:val="00302467"/>
    <w:rsid w:val="00304265"/>
    <w:rsid w:val="00306312"/>
    <w:rsid w:val="00306FA2"/>
    <w:rsid w:val="0030709A"/>
    <w:rsid w:val="00313314"/>
    <w:rsid w:val="00313A72"/>
    <w:rsid w:val="003153FC"/>
    <w:rsid w:val="00315F2A"/>
    <w:rsid w:val="00322075"/>
    <w:rsid w:val="003220C9"/>
    <w:rsid w:val="003229D6"/>
    <w:rsid w:val="003318B3"/>
    <w:rsid w:val="003325E5"/>
    <w:rsid w:val="00335B09"/>
    <w:rsid w:val="00335E33"/>
    <w:rsid w:val="0033751B"/>
    <w:rsid w:val="003378F2"/>
    <w:rsid w:val="00337B45"/>
    <w:rsid w:val="0034241A"/>
    <w:rsid w:val="00343187"/>
    <w:rsid w:val="00344B12"/>
    <w:rsid w:val="00345705"/>
    <w:rsid w:val="0034597D"/>
    <w:rsid w:val="0034628A"/>
    <w:rsid w:val="003512DB"/>
    <w:rsid w:val="00351EAA"/>
    <w:rsid w:val="00352E0C"/>
    <w:rsid w:val="00353A0D"/>
    <w:rsid w:val="00353A74"/>
    <w:rsid w:val="003579CF"/>
    <w:rsid w:val="003645D3"/>
    <w:rsid w:val="00370FF0"/>
    <w:rsid w:val="003710A0"/>
    <w:rsid w:val="003736E5"/>
    <w:rsid w:val="00374973"/>
    <w:rsid w:val="00374D30"/>
    <w:rsid w:val="00375C8E"/>
    <w:rsid w:val="003766D4"/>
    <w:rsid w:val="003767CA"/>
    <w:rsid w:val="00377335"/>
    <w:rsid w:val="00380C9A"/>
    <w:rsid w:val="00381489"/>
    <w:rsid w:val="003822FD"/>
    <w:rsid w:val="003826CC"/>
    <w:rsid w:val="00382A14"/>
    <w:rsid w:val="00382EC3"/>
    <w:rsid w:val="00387C3E"/>
    <w:rsid w:val="0039018B"/>
    <w:rsid w:val="00391F4D"/>
    <w:rsid w:val="00392DBD"/>
    <w:rsid w:val="00393F28"/>
    <w:rsid w:val="00395D7D"/>
    <w:rsid w:val="00395F3C"/>
    <w:rsid w:val="003A0571"/>
    <w:rsid w:val="003A241E"/>
    <w:rsid w:val="003A3645"/>
    <w:rsid w:val="003A3817"/>
    <w:rsid w:val="003A5909"/>
    <w:rsid w:val="003A6914"/>
    <w:rsid w:val="003B2609"/>
    <w:rsid w:val="003B280D"/>
    <w:rsid w:val="003B400A"/>
    <w:rsid w:val="003B5E50"/>
    <w:rsid w:val="003B7A81"/>
    <w:rsid w:val="003C0A95"/>
    <w:rsid w:val="003C0C8F"/>
    <w:rsid w:val="003C0E1C"/>
    <w:rsid w:val="003C3543"/>
    <w:rsid w:val="003C5653"/>
    <w:rsid w:val="003C6482"/>
    <w:rsid w:val="003C6ACD"/>
    <w:rsid w:val="003C73AD"/>
    <w:rsid w:val="003C73EF"/>
    <w:rsid w:val="003C7B7A"/>
    <w:rsid w:val="003D29E1"/>
    <w:rsid w:val="003D3D37"/>
    <w:rsid w:val="003D43A0"/>
    <w:rsid w:val="003D4620"/>
    <w:rsid w:val="003D53C2"/>
    <w:rsid w:val="003D6190"/>
    <w:rsid w:val="003D670C"/>
    <w:rsid w:val="003E01D1"/>
    <w:rsid w:val="003E3C46"/>
    <w:rsid w:val="003E601D"/>
    <w:rsid w:val="003E6BA1"/>
    <w:rsid w:val="003E793F"/>
    <w:rsid w:val="003E7EDF"/>
    <w:rsid w:val="003E7EF7"/>
    <w:rsid w:val="003F0996"/>
    <w:rsid w:val="003F7EA4"/>
    <w:rsid w:val="00403025"/>
    <w:rsid w:val="00403335"/>
    <w:rsid w:val="00403F37"/>
    <w:rsid w:val="00403FAE"/>
    <w:rsid w:val="00404D77"/>
    <w:rsid w:val="00410932"/>
    <w:rsid w:val="0041283B"/>
    <w:rsid w:val="00412BFF"/>
    <w:rsid w:val="00412DD6"/>
    <w:rsid w:val="00415684"/>
    <w:rsid w:val="00415BF4"/>
    <w:rsid w:val="00415E63"/>
    <w:rsid w:val="00421D86"/>
    <w:rsid w:val="00423438"/>
    <w:rsid w:val="00424DB8"/>
    <w:rsid w:val="00425EAB"/>
    <w:rsid w:val="00427173"/>
    <w:rsid w:val="00427CBE"/>
    <w:rsid w:val="0043001A"/>
    <w:rsid w:val="0043274F"/>
    <w:rsid w:val="0043419F"/>
    <w:rsid w:val="00437A17"/>
    <w:rsid w:val="00440031"/>
    <w:rsid w:val="004414E2"/>
    <w:rsid w:val="00441C88"/>
    <w:rsid w:val="0044206A"/>
    <w:rsid w:val="0044334C"/>
    <w:rsid w:val="004445BF"/>
    <w:rsid w:val="004448BB"/>
    <w:rsid w:val="00445966"/>
    <w:rsid w:val="00445CEA"/>
    <w:rsid w:val="0044775E"/>
    <w:rsid w:val="0045357F"/>
    <w:rsid w:val="004543E4"/>
    <w:rsid w:val="00454B67"/>
    <w:rsid w:val="00456128"/>
    <w:rsid w:val="004566A8"/>
    <w:rsid w:val="00456858"/>
    <w:rsid w:val="00456C09"/>
    <w:rsid w:val="0046092F"/>
    <w:rsid w:val="00462074"/>
    <w:rsid w:val="004635B8"/>
    <w:rsid w:val="00463B6B"/>
    <w:rsid w:val="00466FF7"/>
    <w:rsid w:val="004700CC"/>
    <w:rsid w:val="00470456"/>
    <w:rsid w:val="00471794"/>
    <w:rsid w:val="00475602"/>
    <w:rsid w:val="00476E28"/>
    <w:rsid w:val="004770FD"/>
    <w:rsid w:val="00480BA3"/>
    <w:rsid w:val="004818AA"/>
    <w:rsid w:val="00481E7E"/>
    <w:rsid w:val="00482ECC"/>
    <w:rsid w:val="0048301D"/>
    <w:rsid w:val="00483A5C"/>
    <w:rsid w:val="00483D58"/>
    <w:rsid w:val="004851E6"/>
    <w:rsid w:val="00485C9D"/>
    <w:rsid w:val="00487538"/>
    <w:rsid w:val="00487A10"/>
    <w:rsid w:val="004907D0"/>
    <w:rsid w:val="00491152"/>
    <w:rsid w:val="004920BD"/>
    <w:rsid w:val="004948D5"/>
    <w:rsid w:val="00497475"/>
    <w:rsid w:val="0049789B"/>
    <w:rsid w:val="004A061B"/>
    <w:rsid w:val="004A0AEB"/>
    <w:rsid w:val="004A12DE"/>
    <w:rsid w:val="004A254D"/>
    <w:rsid w:val="004A34F7"/>
    <w:rsid w:val="004A3732"/>
    <w:rsid w:val="004A6FDD"/>
    <w:rsid w:val="004B2125"/>
    <w:rsid w:val="004B2E83"/>
    <w:rsid w:val="004B4086"/>
    <w:rsid w:val="004B7199"/>
    <w:rsid w:val="004B7363"/>
    <w:rsid w:val="004B79E6"/>
    <w:rsid w:val="004C00B0"/>
    <w:rsid w:val="004C0312"/>
    <w:rsid w:val="004C0671"/>
    <w:rsid w:val="004C2506"/>
    <w:rsid w:val="004C2F95"/>
    <w:rsid w:val="004C37F0"/>
    <w:rsid w:val="004C670B"/>
    <w:rsid w:val="004C76B4"/>
    <w:rsid w:val="004D21EB"/>
    <w:rsid w:val="004E10B0"/>
    <w:rsid w:val="004E14BE"/>
    <w:rsid w:val="004E342F"/>
    <w:rsid w:val="004E4745"/>
    <w:rsid w:val="004E4E4D"/>
    <w:rsid w:val="004F0118"/>
    <w:rsid w:val="004F0D38"/>
    <w:rsid w:val="004F142C"/>
    <w:rsid w:val="004F21C2"/>
    <w:rsid w:val="004F283D"/>
    <w:rsid w:val="004F3968"/>
    <w:rsid w:val="004F6C0B"/>
    <w:rsid w:val="004F7497"/>
    <w:rsid w:val="004F7A54"/>
    <w:rsid w:val="00502A4B"/>
    <w:rsid w:val="00502C5B"/>
    <w:rsid w:val="00505259"/>
    <w:rsid w:val="005052DA"/>
    <w:rsid w:val="00507EF3"/>
    <w:rsid w:val="00512D94"/>
    <w:rsid w:val="00512DC7"/>
    <w:rsid w:val="00514B53"/>
    <w:rsid w:val="00514CD4"/>
    <w:rsid w:val="00514E6A"/>
    <w:rsid w:val="005178B7"/>
    <w:rsid w:val="00522350"/>
    <w:rsid w:val="00524B8C"/>
    <w:rsid w:val="0052738A"/>
    <w:rsid w:val="00527684"/>
    <w:rsid w:val="00527C40"/>
    <w:rsid w:val="005314E6"/>
    <w:rsid w:val="00533883"/>
    <w:rsid w:val="00533B62"/>
    <w:rsid w:val="005342A5"/>
    <w:rsid w:val="00535FA5"/>
    <w:rsid w:val="00536697"/>
    <w:rsid w:val="00536BF9"/>
    <w:rsid w:val="00537144"/>
    <w:rsid w:val="00537F30"/>
    <w:rsid w:val="00542EB8"/>
    <w:rsid w:val="0054516E"/>
    <w:rsid w:val="00545E25"/>
    <w:rsid w:val="00550966"/>
    <w:rsid w:val="00553FAE"/>
    <w:rsid w:val="00555256"/>
    <w:rsid w:val="00555D11"/>
    <w:rsid w:val="00560474"/>
    <w:rsid w:val="00561547"/>
    <w:rsid w:val="00561689"/>
    <w:rsid w:val="005618B0"/>
    <w:rsid w:val="00562340"/>
    <w:rsid w:val="00562C29"/>
    <w:rsid w:val="00563D18"/>
    <w:rsid w:val="00563D30"/>
    <w:rsid w:val="00564636"/>
    <w:rsid w:val="005648F5"/>
    <w:rsid w:val="00567106"/>
    <w:rsid w:val="00567C1B"/>
    <w:rsid w:val="0057024C"/>
    <w:rsid w:val="00570C79"/>
    <w:rsid w:val="00571F5E"/>
    <w:rsid w:val="0057266A"/>
    <w:rsid w:val="00572D08"/>
    <w:rsid w:val="00573D34"/>
    <w:rsid w:val="00574A2B"/>
    <w:rsid w:val="005756F4"/>
    <w:rsid w:val="005813C9"/>
    <w:rsid w:val="005826CD"/>
    <w:rsid w:val="00583353"/>
    <w:rsid w:val="005836DB"/>
    <w:rsid w:val="00584070"/>
    <w:rsid w:val="00585DAA"/>
    <w:rsid w:val="005920E2"/>
    <w:rsid w:val="00592E20"/>
    <w:rsid w:val="00593B50"/>
    <w:rsid w:val="005941C2"/>
    <w:rsid w:val="00594589"/>
    <w:rsid w:val="00595F2A"/>
    <w:rsid w:val="00597A2C"/>
    <w:rsid w:val="00597F5D"/>
    <w:rsid w:val="00597F82"/>
    <w:rsid w:val="005A2678"/>
    <w:rsid w:val="005A27CA"/>
    <w:rsid w:val="005A4964"/>
    <w:rsid w:val="005A6C63"/>
    <w:rsid w:val="005B000D"/>
    <w:rsid w:val="005B17E3"/>
    <w:rsid w:val="005B2D71"/>
    <w:rsid w:val="005B2E94"/>
    <w:rsid w:val="005B4500"/>
    <w:rsid w:val="005B501C"/>
    <w:rsid w:val="005B648C"/>
    <w:rsid w:val="005C2293"/>
    <w:rsid w:val="005C2FE8"/>
    <w:rsid w:val="005C4621"/>
    <w:rsid w:val="005C4B4F"/>
    <w:rsid w:val="005C5B92"/>
    <w:rsid w:val="005D1A1F"/>
    <w:rsid w:val="005D533E"/>
    <w:rsid w:val="005D5C11"/>
    <w:rsid w:val="005D7125"/>
    <w:rsid w:val="005D7DB1"/>
    <w:rsid w:val="005E041A"/>
    <w:rsid w:val="005E0806"/>
    <w:rsid w:val="005E1D39"/>
    <w:rsid w:val="005E25A7"/>
    <w:rsid w:val="005E3A51"/>
    <w:rsid w:val="005E3ED5"/>
    <w:rsid w:val="005E559C"/>
    <w:rsid w:val="005F1593"/>
    <w:rsid w:val="005F18E1"/>
    <w:rsid w:val="005F6675"/>
    <w:rsid w:val="005F68F7"/>
    <w:rsid w:val="005F6D28"/>
    <w:rsid w:val="005F707B"/>
    <w:rsid w:val="006001D5"/>
    <w:rsid w:val="006009FB"/>
    <w:rsid w:val="00602569"/>
    <w:rsid w:val="00602578"/>
    <w:rsid w:val="00603CE2"/>
    <w:rsid w:val="00604348"/>
    <w:rsid w:val="00607E17"/>
    <w:rsid w:val="006101D4"/>
    <w:rsid w:val="006106D0"/>
    <w:rsid w:val="00610A99"/>
    <w:rsid w:val="00611EE1"/>
    <w:rsid w:val="00613016"/>
    <w:rsid w:val="00613605"/>
    <w:rsid w:val="00614124"/>
    <w:rsid w:val="0061642B"/>
    <w:rsid w:val="006201DC"/>
    <w:rsid w:val="0062287B"/>
    <w:rsid w:val="00622AA4"/>
    <w:rsid w:val="00624E93"/>
    <w:rsid w:val="00626D35"/>
    <w:rsid w:val="00633B1A"/>
    <w:rsid w:val="00633D64"/>
    <w:rsid w:val="00637D8A"/>
    <w:rsid w:val="00637F54"/>
    <w:rsid w:val="0064041F"/>
    <w:rsid w:val="006441F8"/>
    <w:rsid w:val="00647438"/>
    <w:rsid w:val="006476C4"/>
    <w:rsid w:val="00647BA2"/>
    <w:rsid w:val="00650E14"/>
    <w:rsid w:val="00651798"/>
    <w:rsid w:val="006534BA"/>
    <w:rsid w:val="0065508B"/>
    <w:rsid w:val="00655B7E"/>
    <w:rsid w:val="0065698D"/>
    <w:rsid w:val="00656F52"/>
    <w:rsid w:val="006611A1"/>
    <w:rsid w:val="006613FD"/>
    <w:rsid w:val="00661432"/>
    <w:rsid w:val="00662FC5"/>
    <w:rsid w:val="0066683C"/>
    <w:rsid w:val="00667A66"/>
    <w:rsid w:val="00670325"/>
    <w:rsid w:val="00674678"/>
    <w:rsid w:val="00674FB1"/>
    <w:rsid w:val="006762E7"/>
    <w:rsid w:val="006778A9"/>
    <w:rsid w:val="00677E3B"/>
    <w:rsid w:val="00683FA6"/>
    <w:rsid w:val="0068423C"/>
    <w:rsid w:val="00684B45"/>
    <w:rsid w:val="00685E98"/>
    <w:rsid w:val="00686535"/>
    <w:rsid w:val="006868AD"/>
    <w:rsid w:val="006918A5"/>
    <w:rsid w:val="006932E1"/>
    <w:rsid w:val="0069399D"/>
    <w:rsid w:val="006955BB"/>
    <w:rsid w:val="00696AC2"/>
    <w:rsid w:val="00697481"/>
    <w:rsid w:val="00697698"/>
    <w:rsid w:val="00697BCD"/>
    <w:rsid w:val="00697E36"/>
    <w:rsid w:val="006A15C5"/>
    <w:rsid w:val="006A2CCF"/>
    <w:rsid w:val="006A3CF2"/>
    <w:rsid w:val="006B0B89"/>
    <w:rsid w:val="006B14B3"/>
    <w:rsid w:val="006B1D73"/>
    <w:rsid w:val="006B234B"/>
    <w:rsid w:val="006B2D56"/>
    <w:rsid w:val="006B68C5"/>
    <w:rsid w:val="006C24B5"/>
    <w:rsid w:val="006C3A4D"/>
    <w:rsid w:val="006C7654"/>
    <w:rsid w:val="006C7E24"/>
    <w:rsid w:val="006D0BAD"/>
    <w:rsid w:val="006D3FA9"/>
    <w:rsid w:val="006D546A"/>
    <w:rsid w:val="006E09C7"/>
    <w:rsid w:val="006E1EDC"/>
    <w:rsid w:val="006E272A"/>
    <w:rsid w:val="006E286B"/>
    <w:rsid w:val="006E4829"/>
    <w:rsid w:val="006F0919"/>
    <w:rsid w:val="006F1134"/>
    <w:rsid w:val="006F22AE"/>
    <w:rsid w:val="006F3776"/>
    <w:rsid w:val="006F4BBC"/>
    <w:rsid w:val="006F6005"/>
    <w:rsid w:val="006F7A45"/>
    <w:rsid w:val="00700183"/>
    <w:rsid w:val="00702243"/>
    <w:rsid w:val="00703968"/>
    <w:rsid w:val="00705A02"/>
    <w:rsid w:val="007063AD"/>
    <w:rsid w:val="00706F80"/>
    <w:rsid w:val="0070713C"/>
    <w:rsid w:val="00710873"/>
    <w:rsid w:val="007119DF"/>
    <w:rsid w:val="00711D6A"/>
    <w:rsid w:val="00712767"/>
    <w:rsid w:val="00713BE7"/>
    <w:rsid w:val="00714D86"/>
    <w:rsid w:val="00716058"/>
    <w:rsid w:val="007169C6"/>
    <w:rsid w:val="00717390"/>
    <w:rsid w:val="007209CE"/>
    <w:rsid w:val="00721922"/>
    <w:rsid w:val="007224F0"/>
    <w:rsid w:val="007226EB"/>
    <w:rsid w:val="00722BD0"/>
    <w:rsid w:val="00726463"/>
    <w:rsid w:val="00730358"/>
    <w:rsid w:val="00731799"/>
    <w:rsid w:val="007321D6"/>
    <w:rsid w:val="0073411C"/>
    <w:rsid w:val="00735FDA"/>
    <w:rsid w:val="007367D4"/>
    <w:rsid w:val="00737B5B"/>
    <w:rsid w:val="0074035C"/>
    <w:rsid w:val="0074399F"/>
    <w:rsid w:val="00750768"/>
    <w:rsid w:val="007549E8"/>
    <w:rsid w:val="007562EE"/>
    <w:rsid w:val="0075730C"/>
    <w:rsid w:val="00764BC2"/>
    <w:rsid w:val="00765EF4"/>
    <w:rsid w:val="00770084"/>
    <w:rsid w:val="0077026B"/>
    <w:rsid w:val="00770E29"/>
    <w:rsid w:val="007720FC"/>
    <w:rsid w:val="0077560D"/>
    <w:rsid w:val="007768EF"/>
    <w:rsid w:val="007802A8"/>
    <w:rsid w:val="00781585"/>
    <w:rsid w:val="007815E6"/>
    <w:rsid w:val="00782B3D"/>
    <w:rsid w:val="00783DA3"/>
    <w:rsid w:val="007857D5"/>
    <w:rsid w:val="00785A7A"/>
    <w:rsid w:val="00787871"/>
    <w:rsid w:val="00790F18"/>
    <w:rsid w:val="00791874"/>
    <w:rsid w:val="00791912"/>
    <w:rsid w:val="007930DA"/>
    <w:rsid w:val="00793384"/>
    <w:rsid w:val="007979F2"/>
    <w:rsid w:val="007A0987"/>
    <w:rsid w:val="007A269A"/>
    <w:rsid w:val="007A3884"/>
    <w:rsid w:val="007A679D"/>
    <w:rsid w:val="007A7A51"/>
    <w:rsid w:val="007A7A98"/>
    <w:rsid w:val="007B1F61"/>
    <w:rsid w:val="007B21F0"/>
    <w:rsid w:val="007B5CA3"/>
    <w:rsid w:val="007B7118"/>
    <w:rsid w:val="007C1061"/>
    <w:rsid w:val="007C1980"/>
    <w:rsid w:val="007C2DD0"/>
    <w:rsid w:val="007D19E1"/>
    <w:rsid w:val="007D2B03"/>
    <w:rsid w:val="007D4028"/>
    <w:rsid w:val="007D46E1"/>
    <w:rsid w:val="007D4E13"/>
    <w:rsid w:val="007D511D"/>
    <w:rsid w:val="007D5530"/>
    <w:rsid w:val="007E1559"/>
    <w:rsid w:val="007E1A75"/>
    <w:rsid w:val="007E241F"/>
    <w:rsid w:val="007E25C6"/>
    <w:rsid w:val="007E5437"/>
    <w:rsid w:val="007F07C2"/>
    <w:rsid w:val="007F4441"/>
    <w:rsid w:val="007F4D50"/>
    <w:rsid w:val="007F5093"/>
    <w:rsid w:val="007F55A5"/>
    <w:rsid w:val="007F7FBA"/>
    <w:rsid w:val="00801355"/>
    <w:rsid w:val="008048B6"/>
    <w:rsid w:val="0080658D"/>
    <w:rsid w:val="0080720A"/>
    <w:rsid w:val="00807C98"/>
    <w:rsid w:val="00810463"/>
    <w:rsid w:val="00811760"/>
    <w:rsid w:val="008119F1"/>
    <w:rsid w:val="00814F08"/>
    <w:rsid w:val="00820899"/>
    <w:rsid w:val="008252FA"/>
    <w:rsid w:val="00831339"/>
    <w:rsid w:val="008316EA"/>
    <w:rsid w:val="00832017"/>
    <w:rsid w:val="008321D0"/>
    <w:rsid w:val="008323A9"/>
    <w:rsid w:val="008334D0"/>
    <w:rsid w:val="00836B88"/>
    <w:rsid w:val="008418A4"/>
    <w:rsid w:val="00842B15"/>
    <w:rsid w:val="00842EE7"/>
    <w:rsid w:val="0084377D"/>
    <w:rsid w:val="00845325"/>
    <w:rsid w:val="00846986"/>
    <w:rsid w:val="00850F9A"/>
    <w:rsid w:val="00854571"/>
    <w:rsid w:val="0085514D"/>
    <w:rsid w:val="008552C0"/>
    <w:rsid w:val="0085577D"/>
    <w:rsid w:val="008602DB"/>
    <w:rsid w:val="008612A9"/>
    <w:rsid w:val="00862D86"/>
    <w:rsid w:val="0086370C"/>
    <w:rsid w:val="00864ECD"/>
    <w:rsid w:val="00864F54"/>
    <w:rsid w:val="008658A2"/>
    <w:rsid w:val="00866273"/>
    <w:rsid w:val="008667DE"/>
    <w:rsid w:val="00867B86"/>
    <w:rsid w:val="008722D7"/>
    <w:rsid w:val="00872934"/>
    <w:rsid w:val="00872A0E"/>
    <w:rsid w:val="00873740"/>
    <w:rsid w:val="0087651E"/>
    <w:rsid w:val="008769D9"/>
    <w:rsid w:val="00876E54"/>
    <w:rsid w:val="008775C4"/>
    <w:rsid w:val="0088468B"/>
    <w:rsid w:val="00884FFF"/>
    <w:rsid w:val="00885DF8"/>
    <w:rsid w:val="00885E5E"/>
    <w:rsid w:val="00893716"/>
    <w:rsid w:val="00894A6A"/>
    <w:rsid w:val="008967BE"/>
    <w:rsid w:val="008A06A0"/>
    <w:rsid w:val="008A2116"/>
    <w:rsid w:val="008A3316"/>
    <w:rsid w:val="008A3B9A"/>
    <w:rsid w:val="008A4133"/>
    <w:rsid w:val="008A4348"/>
    <w:rsid w:val="008A55C2"/>
    <w:rsid w:val="008A5A99"/>
    <w:rsid w:val="008A648F"/>
    <w:rsid w:val="008B0C22"/>
    <w:rsid w:val="008B0EAE"/>
    <w:rsid w:val="008B0F1E"/>
    <w:rsid w:val="008B24BE"/>
    <w:rsid w:val="008B264E"/>
    <w:rsid w:val="008B2EDA"/>
    <w:rsid w:val="008B4410"/>
    <w:rsid w:val="008B523B"/>
    <w:rsid w:val="008B63F2"/>
    <w:rsid w:val="008B694B"/>
    <w:rsid w:val="008B7A82"/>
    <w:rsid w:val="008C005F"/>
    <w:rsid w:val="008C231E"/>
    <w:rsid w:val="008C40E0"/>
    <w:rsid w:val="008C7474"/>
    <w:rsid w:val="008C7F2D"/>
    <w:rsid w:val="008D16CA"/>
    <w:rsid w:val="008D3428"/>
    <w:rsid w:val="008D3A99"/>
    <w:rsid w:val="008D7661"/>
    <w:rsid w:val="008D79C0"/>
    <w:rsid w:val="008E085A"/>
    <w:rsid w:val="008E08C3"/>
    <w:rsid w:val="008E2238"/>
    <w:rsid w:val="008E4B00"/>
    <w:rsid w:val="008E586D"/>
    <w:rsid w:val="008E59ED"/>
    <w:rsid w:val="008E5F94"/>
    <w:rsid w:val="008E6025"/>
    <w:rsid w:val="008E63FD"/>
    <w:rsid w:val="008E66AB"/>
    <w:rsid w:val="008E782A"/>
    <w:rsid w:val="008E7A96"/>
    <w:rsid w:val="008F226B"/>
    <w:rsid w:val="008F31FC"/>
    <w:rsid w:val="008F45B4"/>
    <w:rsid w:val="008F4E1D"/>
    <w:rsid w:val="008F53E1"/>
    <w:rsid w:val="00901478"/>
    <w:rsid w:val="00901E5C"/>
    <w:rsid w:val="009029A3"/>
    <w:rsid w:val="009040CD"/>
    <w:rsid w:val="009041F2"/>
    <w:rsid w:val="00905599"/>
    <w:rsid w:val="0090590E"/>
    <w:rsid w:val="00905D89"/>
    <w:rsid w:val="009069B9"/>
    <w:rsid w:val="0090779D"/>
    <w:rsid w:val="009102BD"/>
    <w:rsid w:val="00910B2C"/>
    <w:rsid w:val="009128C5"/>
    <w:rsid w:val="009128E8"/>
    <w:rsid w:val="00913683"/>
    <w:rsid w:val="00914FF8"/>
    <w:rsid w:val="00915788"/>
    <w:rsid w:val="009179C5"/>
    <w:rsid w:val="00920490"/>
    <w:rsid w:val="00920E5F"/>
    <w:rsid w:val="00923498"/>
    <w:rsid w:val="009258EF"/>
    <w:rsid w:val="00927C1D"/>
    <w:rsid w:val="00930881"/>
    <w:rsid w:val="009321F0"/>
    <w:rsid w:val="009359BA"/>
    <w:rsid w:val="009411DA"/>
    <w:rsid w:val="00941355"/>
    <w:rsid w:val="00941405"/>
    <w:rsid w:val="009436F7"/>
    <w:rsid w:val="009437F6"/>
    <w:rsid w:val="00944A62"/>
    <w:rsid w:val="00946413"/>
    <w:rsid w:val="00950557"/>
    <w:rsid w:val="00960123"/>
    <w:rsid w:val="00960FB3"/>
    <w:rsid w:val="00962DF7"/>
    <w:rsid w:val="009632ED"/>
    <w:rsid w:val="00963CEF"/>
    <w:rsid w:val="009663B1"/>
    <w:rsid w:val="00972C32"/>
    <w:rsid w:val="00972E5D"/>
    <w:rsid w:val="00974B3E"/>
    <w:rsid w:val="00976136"/>
    <w:rsid w:val="00976353"/>
    <w:rsid w:val="00980CB3"/>
    <w:rsid w:val="00980D74"/>
    <w:rsid w:val="00981DDC"/>
    <w:rsid w:val="00982176"/>
    <w:rsid w:val="00982733"/>
    <w:rsid w:val="009832C7"/>
    <w:rsid w:val="00983596"/>
    <w:rsid w:val="00983CE5"/>
    <w:rsid w:val="00984D5A"/>
    <w:rsid w:val="009861F7"/>
    <w:rsid w:val="00987353"/>
    <w:rsid w:val="009952DF"/>
    <w:rsid w:val="009967D7"/>
    <w:rsid w:val="00996E01"/>
    <w:rsid w:val="00997AF6"/>
    <w:rsid w:val="009A30F7"/>
    <w:rsid w:val="009A3CA6"/>
    <w:rsid w:val="009A4C9A"/>
    <w:rsid w:val="009A50B4"/>
    <w:rsid w:val="009A6017"/>
    <w:rsid w:val="009A7AD6"/>
    <w:rsid w:val="009B0B0A"/>
    <w:rsid w:val="009B3555"/>
    <w:rsid w:val="009B70D5"/>
    <w:rsid w:val="009C1607"/>
    <w:rsid w:val="009C2DBB"/>
    <w:rsid w:val="009C4054"/>
    <w:rsid w:val="009C45F4"/>
    <w:rsid w:val="009C473C"/>
    <w:rsid w:val="009C4D6A"/>
    <w:rsid w:val="009C6DC1"/>
    <w:rsid w:val="009D25E6"/>
    <w:rsid w:val="009D391D"/>
    <w:rsid w:val="009D4981"/>
    <w:rsid w:val="009D549B"/>
    <w:rsid w:val="009D5B8A"/>
    <w:rsid w:val="009E0336"/>
    <w:rsid w:val="009E08AD"/>
    <w:rsid w:val="009E24E4"/>
    <w:rsid w:val="009E2923"/>
    <w:rsid w:val="009E373F"/>
    <w:rsid w:val="009E465E"/>
    <w:rsid w:val="009E5CB4"/>
    <w:rsid w:val="009F1D88"/>
    <w:rsid w:val="009F302B"/>
    <w:rsid w:val="009F39F7"/>
    <w:rsid w:val="009F45FE"/>
    <w:rsid w:val="009F7258"/>
    <w:rsid w:val="009F7B12"/>
    <w:rsid w:val="009F7D41"/>
    <w:rsid w:val="009F7F7A"/>
    <w:rsid w:val="00A0052D"/>
    <w:rsid w:val="00A01A95"/>
    <w:rsid w:val="00A04137"/>
    <w:rsid w:val="00A055FD"/>
    <w:rsid w:val="00A06049"/>
    <w:rsid w:val="00A14E86"/>
    <w:rsid w:val="00A1650C"/>
    <w:rsid w:val="00A2015E"/>
    <w:rsid w:val="00A209C0"/>
    <w:rsid w:val="00A23325"/>
    <w:rsid w:val="00A239B3"/>
    <w:rsid w:val="00A239CE"/>
    <w:rsid w:val="00A24C70"/>
    <w:rsid w:val="00A24E1E"/>
    <w:rsid w:val="00A26CBA"/>
    <w:rsid w:val="00A27289"/>
    <w:rsid w:val="00A32DBF"/>
    <w:rsid w:val="00A348EE"/>
    <w:rsid w:val="00A350E4"/>
    <w:rsid w:val="00A352A6"/>
    <w:rsid w:val="00A3603C"/>
    <w:rsid w:val="00A40DD8"/>
    <w:rsid w:val="00A42728"/>
    <w:rsid w:val="00A46A8A"/>
    <w:rsid w:val="00A50743"/>
    <w:rsid w:val="00A61875"/>
    <w:rsid w:val="00A61A66"/>
    <w:rsid w:val="00A63D68"/>
    <w:rsid w:val="00A657D6"/>
    <w:rsid w:val="00A6695E"/>
    <w:rsid w:val="00A711F2"/>
    <w:rsid w:val="00A73EB7"/>
    <w:rsid w:val="00A74B78"/>
    <w:rsid w:val="00A76C22"/>
    <w:rsid w:val="00A77A47"/>
    <w:rsid w:val="00A82C2A"/>
    <w:rsid w:val="00A82E47"/>
    <w:rsid w:val="00A83D8A"/>
    <w:rsid w:val="00A853AF"/>
    <w:rsid w:val="00A85456"/>
    <w:rsid w:val="00A87029"/>
    <w:rsid w:val="00A87DCC"/>
    <w:rsid w:val="00A9023F"/>
    <w:rsid w:val="00A90E5F"/>
    <w:rsid w:val="00A910CC"/>
    <w:rsid w:val="00A91134"/>
    <w:rsid w:val="00A91C6C"/>
    <w:rsid w:val="00A93D4A"/>
    <w:rsid w:val="00A97291"/>
    <w:rsid w:val="00AA0A51"/>
    <w:rsid w:val="00AA16A8"/>
    <w:rsid w:val="00AA1D0B"/>
    <w:rsid w:val="00AA3465"/>
    <w:rsid w:val="00AA4269"/>
    <w:rsid w:val="00AA45F1"/>
    <w:rsid w:val="00AA7ABD"/>
    <w:rsid w:val="00AB04D6"/>
    <w:rsid w:val="00AB4F7C"/>
    <w:rsid w:val="00AB50E1"/>
    <w:rsid w:val="00AB50E7"/>
    <w:rsid w:val="00AC1342"/>
    <w:rsid w:val="00AC46ED"/>
    <w:rsid w:val="00AC59DA"/>
    <w:rsid w:val="00AC6E20"/>
    <w:rsid w:val="00AD00BA"/>
    <w:rsid w:val="00AD185D"/>
    <w:rsid w:val="00AD254A"/>
    <w:rsid w:val="00AD3193"/>
    <w:rsid w:val="00AD36F5"/>
    <w:rsid w:val="00AD39B0"/>
    <w:rsid w:val="00AD3CF7"/>
    <w:rsid w:val="00AD53FA"/>
    <w:rsid w:val="00AD5B87"/>
    <w:rsid w:val="00AD6AD6"/>
    <w:rsid w:val="00AE163E"/>
    <w:rsid w:val="00AE7073"/>
    <w:rsid w:val="00AF0278"/>
    <w:rsid w:val="00AF0671"/>
    <w:rsid w:val="00AF2323"/>
    <w:rsid w:val="00AF2E48"/>
    <w:rsid w:val="00AF3127"/>
    <w:rsid w:val="00AF35DB"/>
    <w:rsid w:val="00AF5196"/>
    <w:rsid w:val="00AF6C59"/>
    <w:rsid w:val="00B0013A"/>
    <w:rsid w:val="00B01D16"/>
    <w:rsid w:val="00B03B11"/>
    <w:rsid w:val="00B05AD8"/>
    <w:rsid w:val="00B07117"/>
    <w:rsid w:val="00B12718"/>
    <w:rsid w:val="00B145FE"/>
    <w:rsid w:val="00B14BD1"/>
    <w:rsid w:val="00B165F6"/>
    <w:rsid w:val="00B168C2"/>
    <w:rsid w:val="00B1720F"/>
    <w:rsid w:val="00B20821"/>
    <w:rsid w:val="00B2129E"/>
    <w:rsid w:val="00B23328"/>
    <w:rsid w:val="00B23707"/>
    <w:rsid w:val="00B2384C"/>
    <w:rsid w:val="00B24EC4"/>
    <w:rsid w:val="00B26217"/>
    <w:rsid w:val="00B27048"/>
    <w:rsid w:val="00B301F5"/>
    <w:rsid w:val="00B30A38"/>
    <w:rsid w:val="00B35016"/>
    <w:rsid w:val="00B36203"/>
    <w:rsid w:val="00B364F7"/>
    <w:rsid w:val="00B3654E"/>
    <w:rsid w:val="00B36B94"/>
    <w:rsid w:val="00B37218"/>
    <w:rsid w:val="00B4175D"/>
    <w:rsid w:val="00B427C1"/>
    <w:rsid w:val="00B43A67"/>
    <w:rsid w:val="00B43E40"/>
    <w:rsid w:val="00B45C0C"/>
    <w:rsid w:val="00B463E2"/>
    <w:rsid w:val="00B475A8"/>
    <w:rsid w:val="00B509CF"/>
    <w:rsid w:val="00B50C5C"/>
    <w:rsid w:val="00B513B8"/>
    <w:rsid w:val="00B51849"/>
    <w:rsid w:val="00B525F6"/>
    <w:rsid w:val="00B629CB"/>
    <w:rsid w:val="00B62E4F"/>
    <w:rsid w:val="00B64810"/>
    <w:rsid w:val="00B65050"/>
    <w:rsid w:val="00B66519"/>
    <w:rsid w:val="00B70316"/>
    <w:rsid w:val="00B72CFB"/>
    <w:rsid w:val="00B73080"/>
    <w:rsid w:val="00B73510"/>
    <w:rsid w:val="00B73DFA"/>
    <w:rsid w:val="00B744BF"/>
    <w:rsid w:val="00B80786"/>
    <w:rsid w:val="00B80D32"/>
    <w:rsid w:val="00B8115F"/>
    <w:rsid w:val="00B81A94"/>
    <w:rsid w:val="00B82A31"/>
    <w:rsid w:val="00B83EEF"/>
    <w:rsid w:val="00B84940"/>
    <w:rsid w:val="00B8588B"/>
    <w:rsid w:val="00B85A5A"/>
    <w:rsid w:val="00B86863"/>
    <w:rsid w:val="00B86AE5"/>
    <w:rsid w:val="00B87392"/>
    <w:rsid w:val="00B90A2F"/>
    <w:rsid w:val="00B92C8E"/>
    <w:rsid w:val="00B933A5"/>
    <w:rsid w:val="00B94990"/>
    <w:rsid w:val="00B955CE"/>
    <w:rsid w:val="00B95CDA"/>
    <w:rsid w:val="00B96BA3"/>
    <w:rsid w:val="00B97413"/>
    <w:rsid w:val="00B97CE6"/>
    <w:rsid w:val="00BA0469"/>
    <w:rsid w:val="00BA2524"/>
    <w:rsid w:val="00BA74D7"/>
    <w:rsid w:val="00BB1106"/>
    <w:rsid w:val="00BB3878"/>
    <w:rsid w:val="00BB391E"/>
    <w:rsid w:val="00BB557F"/>
    <w:rsid w:val="00BB6ED1"/>
    <w:rsid w:val="00BC11D6"/>
    <w:rsid w:val="00BC13D2"/>
    <w:rsid w:val="00BC2E5B"/>
    <w:rsid w:val="00BC4AAD"/>
    <w:rsid w:val="00BC5E4A"/>
    <w:rsid w:val="00BC7089"/>
    <w:rsid w:val="00BC72D8"/>
    <w:rsid w:val="00BD06E6"/>
    <w:rsid w:val="00BD08D5"/>
    <w:rsid w:val="00BD239A"/>
    <w:rsid w:val="00BD2AA3"/>
    <w:rsid w:val="00BE0039"/>
    <w:rsid w:val="00BE0C52"/>
    <w:rsid w:val="00BE1263"/>
    <w:rsid w:val="00BE2A9C"/>
    <w:rsid w:val="00BE2C91"/>
    <w:rsid w:val="00BE4119"/>
    <w:rsid w:val="00BE5508"/>
    <w:rsid w:val="00BE63D7"/>
    <w:rsid w:val="00BE73A2"/>
    <w:rsid w:val="00BF1591"/>
    <w:rsid w:val="00BF4DA0"/>
    <w:rsid w:val="00BF6746"/>
    <w:rsid w:val="00C011BB"/>
    <w:rsid w:val="00C015B4"/>
    <w:rsid w:val="00C02288"/>
    <w:rsid w:val="00C02DE1"/>
    <w:rsid w:val="00C05C0C"/>
    <w:rsid w:val="00C11636"/>
    <w:rsid w:val="00C12742"/>
    <w:rsid w:val="00C129B7"/>
    <w:rsid w:val="00C12C9E"/>
    <w:rsid w:val="00C13453"/>
    <w:rsid w:val="00C13A99"/>
    <w:rsid w:val="00C15E6D"/>
    <w:rsid w:val="00C1680F"/>
    <w:rsid w:val="00C17B1E"/>
    <w:rsid w:val="00C20926"/>
    <w:rsid w:val="00C22017"/>
    <w:rsid w:val="00C23A5C"/>
    <w:rsid w:val="00C25CD9"/>
    <w:rsid w:val="00C31A94"/>
    <w:rsid w:val="00C31C54"/>
    <w:rsid w:val="00C328BC"/>
    <w:rsid w:val="00C36271"/>
    <w:rsid w:val="00C368C2"/>
    <w:rsid w:val="00C40341"/>
    <w:rsid w:val="00C40B68"/>
    <w:rsid w:val="00C41E1B"/>
    <w:rsid w:val="00C43361"/>
    <w:rsid w:val="00C441F0"/>
    <w:rsid w:val="00C4462C"/>
    <w:rsid w:val="00C460B3"/>
    <w:rsid w:val="00C47062"/>
    <w:rsid w:val="00C508CD"/>
    <w:rsid w:val="00C511AD"/>
    <w:rsid w:val="00C53A47"/>
    <w:rsid w:val="00C5448C"/>
    <w:rsid w:val="00C56496"/>
    <w:rsid w:val="00C575E8"/>
    <w:rsid w:val="00C60126"/>
    <w:rsid w:val="00C60B8D"/>
    <w:rsid w:val="00C61062"/>
    <w:rsid w:val="00C64537"/>
    <w:rsid w:val="00C720E1"/>
    <w:rsid w:val="00C724FC"/>
    <w:rsid w:val="00C80DF7"/>
    <w:rsid w:val="00C8363E"/>
    <w:rsid w:val="00C87549"/>
    <w:rsid w:val="00C87FE7"/>
    <w:rsid w:val="00C9261A"/>
    <w:rsid w:val="00C9486A"/>
    <w:rsid w:val="00C9630E"/>
    <w:rsid w:val="00C96C15"/>
    <w:rsid w:val="00C96CF5"/>
    <w:rsid w:val="00CA060B"/>
    <w:rsid w:val="00CA1535"/>
    <w:rsid w:val="00CA31CD"/>
    <w:rsid w:val="00CA3F99"/>
    <w:rsid w:val="00CA3FDB"/>
    <w:rsid w:val="00CA768D"/>
    <w:rsid w:val="00CB361F"/>
    <w:rsid w:val="00CB46CA"/>
    <w:rsid w:val="00CB48E0"/>
    <w:rsid w:val="00CB4CBF"/>
    <w:rsid w:val="00CB4EC9"/>
    <w:rsid w:val="00CB58A7"/>
    <w:rsid w:val="00CC18FA"/>
    <w:rsid w:val="00CC2ACA"/>
    <w:rsid w:val="00CC355B"/>
    <w:rsid w:val="00CC492F"/>
    <w:rsid w:val="00CC4FA0"/>
    <w:rsid w:val="00CC60D5"/>
    <w:rsid w:val="00CC7B61"/>
    <w:rsid w:val="00CD0574"/>
    <w:rsid w:val="00CD3AB6"/>
    <w:rsid w:val="00CD42A1"/>
    <w:rsid w:val="00CD49F6"/>
    <w:rsid w:val="00CD4BDE"/>
    <w:rsid w:val="00CD538F"/>
    <w:rsid w:val="00CE1902"/>
    <w:rsid w:val="00CE1DF4"/>
    <w:rsid w:val="00CE2F23"/>
    <w:rsid w:val="00CE42E7"/>
    <w:rsid w:val="00CE5506"/>
    <w:rsid w:val="00CE6265"/>
    <w:rsid w:val="00CF05EE"/>
    <w:rsid w:val="00CF0667"/>
    <w:rsid w:val="00CF071F"/>
    <w:rsid w:val="00CF1DBB"/>
    <w:rsid w:val="00CF28E2"/>
    <w:rsid w:val="00CF2D8B"/>
    <w:rsid w:val="00CF310C"/>
    <w:rsid w:val="00CF4892"/>
    <w:rsid w:val="00CF4FD8"/>
    <w:rsid w:val="00CF5B47"/>
    <w:rsid w:val="00D019F0"/>
    <w:rsid w:val="00D03CB8"/>
    <w:rsid w:val="00D05DEB"/>
    <w:rsid w:val="00D05F65"/>
    <w:rsid w:val="00D07FDC"/>
    <w:rsid w:val="00D12960"/>
    <w:rsid w:val="00D129F9"/>
    <w:rsid w:val="00D14379"/>
    <w:rsid w:val="00D16645"/>
    <w:rsid w:val="00D17BB0"/>
    <w:rsid w:val="00D2072C"/>
    <w:rsid w:val="00D2472F"/>
    <w:rsid w:val="00D33817"/>
    <w:rsid w:val="00D365FC"/>
    <w:rsid w:val="00D36E3B"/>
    <w:rsid w:val="00D36F0E"/>
    <w:rsid w:val="00D37549"/>
    <w:rsid w:val="00D37FD6"/>
    <w:rsid w:val="00D4246D"/>
    <w:rsid w:val="00D44528"/>
    <w:rsid w:val="00D461DD"/>
    <w:rsid w:val="00D47590"/>
    <w:rsid w:val="00D47906"/>
    <w:rsid w:val="00D54D0B"/>
    <w:rsid w:val="00D55B31"/>
    <w:rsid w:val="00D60AB3"/>
    <w:rsid w:val="00D6336A"/>
    <w:rsid w:val="00D656BD"/>
    <w:rsid w:val="00D677AA"/>
    <w:rsid w:val="00D70D5B"/>
    <w:rsid w:val="00D720F4"/>
    <w:rsid w:val="00D72245"/>
    <w:rsid w:val="00D759CA"/>
    <w:rsid w:val="00D8199E"/>
    <w:rsid w:val="00D83D2D"/>
    <w:rsid w:val="00D83FD4"/>
    <w:rsid w:val="00D84384"/>
    <w:rsid w:val="00D84FED"/>
    <w:rsid w:val="00D85F47"/>
    <w:rsid w:val="00D86997"/>
    <w:rsid w:val="00D9056B"/>
    <w:rsid w:val="00D9117C"/>
    <w:rsid w:val="00D913E3"/>
    <w:rsid w:val="00D93476"/>
    <w:rsid w:val="00D934B3"/>
    <w:rsid w:val="00D9505F"/>
    <w:rsid w:val="00D95FB7"/>
    <w:rsid w:val="00DA15EC"/>
    <w:rsid w:val="00DA4B82"/>
    <w:rsid w:val="00DA4D7B"/>
    <w:rsid w:val="00DA7B05"/>
    <w:rsid w:val="00DB08D0"/>
    <w:rsid w:val="00DB1E29"/>
    <w:rsid w:val="00DB31A5"/>
    <w:rsid w:val="00DB6597"/>
    <w:rsid w:val="00DC00DD"/>
    <w:rsid w:val="00DC2BB1"/>
    <w:rsid w:val="00DC2ECB"/>
    <w:rsid w:val="00DC2FA0"/>
    <w:rsid w:val="00DC541D"/>
    <w:rsid w:val="00DC6FD5"/>
    <w:rsid w:val="00DD7ED8"/>
    <w:rsid w:val="00DE009F"/>
    <w:rsid w:val="00DE1136"/>
    <w:rsid w:val="00DE4A79"/>
    <w:rsid w:val="00DE6075"/>
    <w:rsid w:val="00DE60BA"/>
    <w:rsid w:val="00DE7272"/>
    <w:rsid w:val="00DE741A"/>
    <w:rsid w:val="00DF0B53"/>
    <w:rsid w:val="00DF3405"/>
    <w:rsid w:val="00DF4515"/>
    <w:rsid w:val="00DF534A"/>
    <w:rsid w:val="00DF688B"/>
    <w:rsid w:val="00DF761B"/>
    <w:rsid w:val="00E006B5"/>
    <w:rsid w:val="00E008C4"/>
    <w:rsid w:val="00E011C6"/>
    <w:rsid w:val="00E015BF"/>
    <w:rsid w:val="00E01F34"/>
    <w:rsid w:val="00E022CE"/>
    <w:rsid w:val="00E03CC7"/>
    <w:rsid w:val="00E051AF"/>
    <w:rsid w:val="00E05C7A"/>
    <w:rsid w:val="00E06476"/>
    <w:rsid w:val="00E07BE3"/>
    <w:rsid w:val="00E12112"/>
    <w:rsid w:val="00E150D2"/>
    <w:rsid w:val="00E165BE"/>
    <w:rsid w:val="00E17365"/>
    <w:rsid w:val="00E20246"/>
    <w:rsid w:val="00E209EB"/>
    <w:rsid w:val="00E24723"/>
    <w:rsid w:val="00E268BC"/>
    <w:rsid w:val="00E26C55"/>
    <w:rsid w:val="00E32C6A"/>
    <w:rsid w:val="00E33EF9"/>
    <w:rsid w:val="00E33FA3"/>
    <w:rsid w:val="00E34028"/>
    <w:rsid w:val="00E37EA4"/>
    <w:rsid w:val="00E43879"/>
    <w:rsid w:val="00E516FA"/>
    <w:rsid w:val="00E52C6B"/>
    <w:rsid w:val="00E536CB"/>
    <w:rsid w:val="00E537F5"/>
    <w:rsid w:val="00E5735B"/>
    <w:rsid w:val="00E6000E"/>
    <w:rsid w:val="00E60E3E"/>
    <w:rsid w:val="00E6132E"/>
    <w:rsid w:val="00E61F5E"/>
    <w:rsid w:val="00E62172"/>
    <w:rsid w:val="00E62C96"/>
    <w:rsid w:val="00E65CAA"/>
    <w:rsid w:val="00E66A21"/>
    <w:rsid w:val="00E70CFF"/>
    <w:rsid w:val="00E71375"/>
    <w:rsid w:val="00E748E8"/>
    <w:rsid w:val="00E767B4"/>
    <w:rsid w:val="00E81F9B"/>
    <w:rsid w:val="00E832DF"/>
    <w:rsid w:val="00E84E64"/>
    <w:rsid w:val="00E8646E"/>
    <w:rsid w:val="00E91028"/>
    <w:rsid w:val="00E915EC"/>
    <w:rsid w:val="00E93350"/>
    <w:rsid w:val="00E95247"/>
    <w:rsid w:val="00EA038A"/>
    <w:rsid w:val="00EA055A"/>
    <w:rsid w:val="00EA2088"/>
    <w:rsid w:val="00EB10E9"/>
    <w:rsid w:val="00EB11E0"/>
    <w:rsid w:val="00EB32D2"/>
    <w:rsid w:val="00EB36EA"/>
    <w:rsid w:val="00EB454B"/>
    <w:rsid w:val="00EB6A34"/>
    <w:rsid w:val="00EB6AD1"/>
    <w:rsid w:val="00EC1646"/>
    <w:rsid w:val="00EC2EEB"/>
    <w:rsid w:val="00EC3674"/>
    <w:rsid w:val="00EC3F70"/>
    <w:rsid w:val="00EC6EAF"/>
    <w:rsid w:val="00EC7964"/>
    <w:rsid w:val="00ED1DC6"/>
    <w:rsid w:val="00ED2411"/>
    <w:rsid w:val="00ED41CD"/>
    <w:rsid w:val="00ED42A1"/>
    <w:rsid w:val="00ED5188"/>
    <w:rsid w:val="00ED5668"/>
    <w:rsid w:val="00EE0C96"/>
    <w:rsid w:val="00EE2564"/>
    <w:rsid w:val="00EE321C"/>
    <w:rsid w:val="00EE7D2A"/>
    <w:rsid w:val="00EF0B6A"/>
    <w:rsid w:val="00EF1055"/>
    <w:rsid w:val="00EF2932"/>
    <w:rsid w:val="00EF3FCF"/>
    <w:rsid w:val="00EF6BC2"/>
    <w:rsid w:val="00F0057C"/>
    <w:rsid w:val="00F00626"/>
    <w:rsid w:val="00F00BEB"/>
    <w:rsid w:val="00F02DD2"/>
    <w:rsid w:val="00F0685C"/>
    <w:rsid w:val="00F06CCB"/>
    <w:rsid w:val="00F07314"/>
    <w:rsid w:val="00F07F4D"/>
    <w:rsid w:val="00F117A7"/>
    <w:rsid w:val="00F13422"/>
    <w:rsid w:val="00F13A71"/>
    <w:rsid w:val="00F15D44"/>
    <w:rsid w:val="00F161BF"/>
    <w:rsid w:val="00F176F9"/>
    <w:rsid w:val="00F17CC1"/>
    <w:rsid w:val="00F17EAB"/>
    <w:rsid w:val="00F22069"/>
    <w:rsid w:val="00F24F07"/>
    <w:rsid w:val="00F263BF"/>
    <w:rsid w:val="00F27408"/>
    <w:rsid w:val="00F31E03"/>
    <w:rsid w:val="00F32691"/>
    <w:rsid w:val="00F32816"/>
    <w:rsid w:val="00F3398D"/>
    <w:rsid w:val="00F343BE"/>
    <w:rsid w:val="00F34634"/>
    <w:rsid w:val="00F34CD1"/>
    <w:rsid w:val="00F357AC"/>
    <w:rsid w:val="00F3734D"/>
    <w:rsid w:val="00F37D58"/>
    <w:rsid w:val="00F402D6"/>
    <w:rsid w:val="00F43465"/>
    <w:rsid w:val="00F46167"/>
    <w:rsid w:val="00F51963"/>
    <w:rsid w:val="00F53FDB"/>
    <w:rsid w:val="00F54DC6"/>
    <w:rsid w:val="00F55481"/>
    <w:rsid w:val="00F6185B"/>
    <w:rsid w:val="00F61F23"/>
    <w:rsid w:val="00F6281D"/>
    <w:rsid w:val="00F639A2"/>
    <w:rsid w:val="00F651F2"/>
    <w:rsid w:val="00F67801"/>
    <w:rsid w:val="00F67C87"/>
    <w:rsid w:val="00F70CCD"/>
    <w:rsid w:val="00F71D6D"/>
    <w:rsid w:val="00F72777"/>
    <w:rsid w:val="00F73220"/>
    <w:rsid w:val="00F73FDD"/>
    <w:rsid w:val="00F74562"/>
    <w:rsid w:val="00F76DAD"/>
    <w:rsid w:val="00F807D2"/>
    <w:rsid w:val="00F82000"/>
    <w:rsid w:val="00F84620"/>
    <w:rsid w:val="00F84B54"/>
    <w:rsid w:val="00F85BD4"/>
    <w:rsid w:val="00F85DB0"/>
    <w:rsid w:val="00F8678D"/>
    <w:rsid w:val="00F87E86"/>
    <w:rsid w:val="00F90B24"/>
    <w:rsid w:val="00F91689"/>
    <w:rsid w:val="00F92349"/>
    <w:rsid w:val="00F92434"/>
    <w:rsid w:val="00F96B88"/>
    <w:rsid w:val="00FA14E1"/>
    <w:rsid w:val="00FA1524"/>
    <w:rsid w:val="00FA298D"/>
    <w:rsid w:val="00FA312D"/>
    <w:rsid w:val="00FA3256"/>
    <w:rsid w:val="00FA427C"/>
    <w:rsid w:val="00FA465E"/>
    <w:rsid w:val="00FA5080"/>
    <w:rsid w:val="00FA5F89"/>
    <w:rsid w:val="00FA6BDB"/>
    <w:rsid w:val="00FB0E91"/>
    <w:rsid w:val="00FB118B"/>
    <w:rsid w:val="00FB152A"/>
    <w:rsid w:val="00FB214D"/>
    <w:rsid w:val="00FB3A93"/>
    <w:rsid w:val="00FB4305"/>
    <w:rsid w:val="00FB4F4E"/>
    <w:rsid w:val="00FB51FE"/>
    <w:rsid w:val="00FB57F2"/>
    <w:rsid w:val="00FC0680"/>
    <w:rsid w:val="00FC0E6A"/>
    <w:rsid w:val="00FC2E3F"/>
    <w:rsid w:val="00FC39BC"/>
    <w:rsid w:val="00FC6654"/>
    <w:rsid w:val="00FC74D9"/>
    <w:rsid w:val="00FC7564"/>
    <w:rsid w:val="00FD0DA5"/>
    <w:rsid w:val="00FD5C40"/>
    <w:rsid w:val="00FD63D8"/>
    <w:rsid w:val="00FD6E57"/>
    <w:rsid w:val="00FD754D"/>
    <w:rsid w:val="00FD76E0"/>
    <w:rsid w:val="00FE2D6F"/>
    <w:rsid w:val="00FE36CD"/>
    <w:rsid w:val="00FE4087"/>
    <w:rsid w:val="00FE52C7"/>
    <w:rsid w:val="00FE610C"/>
    <w:rsid w:val="00FE7C06"/>
    <w:rsid w:val="00FF149F"/>
    <w:rsid w:val="00FF546C"/>
    <w:rsid w:val="083E40FC"/>
    <w:rsid w:val="0B763FAD"/>
    <w:rsid w:val="0D12100E"/>
    <w:rsid w:val="0E72CF44"/>
    <w:rsid w:val="14473AD7"/>
    <w:rsid w:val="1549ED9F"/>
    <w:rsid w:val="1592EF7A"/>
    <w:rsid w:val="18686604"/>
    <w:rsid w:val="23561327"/>
    <w:rsid w:val="23F707CD"/>
    <w:rsid w:val="253B3343"/>
    <w:rsid w:val="2834476A"/>
    <w:rsid w:val="29724CC1"/>
    <w:rsid w:val="29F57C09"/>
    <w:rsid w:val="2AA6404B"/>
    <w:rsid w:val="2C4210AC"/>
    <w:rsid w:val="33B0019E"/>
    <w:rsid w:val="357BF6AF"/>
    <w:rsid w:val="37A970B5"/>
    <w:rsid w:val="39905E11"/>
    <w:rsid w:val="3D4B2E1B"/>
    <w:rsid w:val="3DFBF25D"/>
    <w:rsid w:val="407C8FC9"/>
    <w:rsid w:val="48DACCFB"/>
    <w:rsid w:val="48DD5E8A"/>
    <w:rsid w:val="4DD13E47"/>
    <w:rsid w:val="584B74E6"/>
    <w:rsid w:val="60ED5962"/>
    <w:rsid w:val="6202313D"/>
    <w:rsid w:val="633924B7"/>
    <w:rsid w:val="6424FA24"/>
    <w:rsid w:val="6C73D408"/>
    <w:rsid w:val="6DA6FE44"/>
    <w:rsid w:val="6DFB150C"/>
    <w:rsid w:val="7171DB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D7225AB"/>
  <w15:docId w15:val="{270E9187-EDEB-4E4B-AC78-4684961F3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3">
    <w:name w:val="heading 3"/>
    <w:basedOn w:val="Normal"/>
    <w:next w:val="Normal"/>
    <w:link w:val="Heading3Char"/>
    <w:uiPriority w:val="9"/>
    <w:unhideWhenUsed/>
    <w:qFormat/>
    <w:rsid w:val="00483A5C"/>
    <w:pPr>
      <w:keepNext/>
      <w:keepLines/>
      <w:spacing w:before="200" w:line="276" w:lineRule="auto"/>
      <w:outlineLvl w:val="2"/>
    </w:pPr>
    <w:rPr>
      <w:rFonts w:asciiTheme="majorHAnsi" w:eastAsiaTheme="majorEastAsia" w:hAnsiTheme="majorHAnsi" w:cstheme="majorBidi"/>
      <w:b/>
      <w:bCs/>
      <w:color w:val="4F81BD" w:themeColor="accent1"/>
      <w:sz w:val="22"/>
      <w:szCs w:val="22"/>
    </w:rPr>
  </w:style>
  <w:style w:type="paragraph" w:styleId="Heading4">
    <w:name w:val="heading 4"/>
    <w:basedOn w:val="Normal"/>
    <w:next w:val="Normal"/>
    <w:link w:val="Heading4Char"/>
    <w:semiHidden/>
    <w:unhideWhenUsed/>
    <w:qFormat/>
    <w:rsid w:val="00C47062"/>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rPr>
      <w:sz w:val="20"/>
    </w:rPr>
  </w:style>
  <w:style w:type="character" w:styleId="PageNumber">
    <w:name w:val="page number"/>
    <w:basedOn w:val="DefaultParagraphFont"/>
  </w:style>
  <w:style w:type="paragraph" w:styleId="BodyText">
    <w:name w:val="Body Text"/>
    <w:basedOn w:val="Normal"/>
    <w:pPr>
      <w:jc w:val="center"/>
    </w:pPr>
    <w:rPr>
      <w:rFonts w:ascii="Bookman Old Style" w:hAnsi="Bookman Old Style"/>
      <w:b/>
      <w:i/>
      <w:sz w:val="36"/>
    </w:rPr>
  </w:style>
  <w:style w:type="paragraph" w:styleId="Header">
    <w:name w:val="header"/>
    <w:basedOn w:val="Normal"/>
    <w:pPr>
      <w:tabs>
        <w:tab w:val="center" w:pos="4320"/>
        <w:tab w:val="right" w:pos="8640"/>
      </w:tabs>
    </w:pPr>
  </w:style>
  <w:style w:type="paragraph" w:styleId="BalloonText">
    <w:name w:val="Balloon Text"/>
    <w:basedOn w:val="Normal"/>
    <w:semiHidden/>
    <w:rsid w:val="002B6388"/>
    <w:rPr>
      <w:rFonts w:ascii="Tahoma" w:hAnsi="Tahoma" w:cs="Tahoma"/>
      <w:sz w:val="16"/>
      <w:szCs w:val="16"/>
    </w:rPr>
  </w:style>
  <w:style w:type="paragraph" w:styleId="PlainText">
    <w:name w:val="Plain Text"/>
    <w:basedOn w:val="Normal"/>
    <w:link w:val="PlainTextChar"/>
    <w:uiPriority w:val="99"/>
    <w:rsid w:val="000A70BE"/>
    <w:rPr>
      <w:rFonts w:ascii="Courier New" w:hAnsi="Courier New"/>
      <w:sz w:val="20"/>
      <w:lang w:val="x-none" w:eastAsia="x-none"/>
    </w:rPr>
  </w:style>
  <w:style w:type="character" w:styleId="Hyperlink">
    <w:name w:val="Hyperlink"/>
    <w:uiPriority w:val="99"/>
    <w:rsid w:val="00CE1902"/>
    <w:rPr>
      <w:color w:val="0000FF"/>
      <w:u w:val="single"/>
    </w:rPr>
  </w:style>
  <w:style w:type="paragraph" w:styleId="ListParagraph">
    <w:name w:val="List Paragraph"/>
    <w:basedOn w:val="Normal"/>
    <w:uiPriority w:val="34"/>
    <w:qFormat/>
    <w:rsid w:val="007D19E1"/>
    <w:pPr>
      <w:ind w:left="720"/>
    </w:pPr>
  </w:style>
  <w:style w:type="character" w:customStyle="1" w:styleId="PlainTextChar">
    <w:name w:val="Plain Text Char"/>
    <w:link w:val="PlainText"/>
    <w:uiPriority w:val="99"/>
    <w:rsid w:val="001E6350"/>
    <w:rPr>
      <w:rFonts w:ascii="Courier New" w:hAnsi="Courier New" w:cs="Courier New"/>
    </w:rPr>
  </w:style>
  <w:style w:type="character" w:styleId="Strong">
    <w:name w:val="Strong"/>
    <w:uiPriority w:val="22"/>
    <w:qFormat/>
    <w:rsid w:val="004700CC"/>
    <w:rPr>
      <w:b/>
      <w:bCs/>
    </w:rPr>
  </w:style>
  <w:style w:type="character" w:customStyle="1" w:styleId="Heading3Char">
    <w:name w:val="Heading 3 Char"/>
    <w:basedOn w:val="DefaultParagraphFont"/>
    <w:link w:val="Heading3"/>
    <w:uiPriority w:val="9"/>
    <w:rsid w:val="00483A5C"/>
    <w:rPr>
      <w:rFonts w:asciiTheme="majorHAnsi" w:eastAsiaTheme="majorEastAsia" w:hAnsiTheme="majorHAnsi" w:cstheme="majorBidi"/>
      <w:b/>
      <w:bCs/>
      <w:color w:val="4F81BD" w:themeColor="accent1"/>
      <w:sz w:val="22"/>
      <w:szCs w:val="22"/>
    </w:rPr>
  </w:style>
  <w:style w:type="paragraph" w:styleId="NoSpacing">
    <w:name w:val="No Spacing"/>
    <w:uiPriority w:val="1"/>
    <w:qFormat/>
    <w:rsid w:val="00483A5C"/>
    <w:rPr>
      <w:rFonts w:asciiTheme="minorHAnsi" w:eastAsiaTheme="minorHAnsi" w:hAnsiTheme="minorHAnsi" w:cstheme="minorBidi"/>
      <w:sz w:val="22"/>
      <w:szCs w:val="22"/>
    </w:rPr>
  </w:style>
  <w:style w:type="character" w:customStyle="1" w:styleId="Heading4Char">
    <w:name w:val="Heading 4 Char"/>
    <w:basedOn w:val="DefaultParagraphFont"/>
    <w:link w:val="Heading4"/>
    <w:semiHidden/>
    <w:rsid w:val="00C47062"/>
    <w:rPr>
      <w:rFonts w:asciiTheme="majorHAnsi" w:eastAsiaTheme="majorEastAsia" w:hAnsiTheme="majorHAnsi" w:cstheme="majorBidi"/>
      <w:i/>
      <w:iCs/>
      <w:color w:val="365F91" w:themeColor="accent1" w:themeShade="BF"/>
      <w:sz w:val="24"/>
    </w:rPr>
  </w:style>
  <w:style w:type="paragraph" w:customStyle="1" w:styleId="Default">
    <w:name w:val="Default"/>
    <w:rsid w:val="00B2384C"/>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semiHidden/>
    <w:unhideWhenUsed/>
    <w:rsid w:val="008C7F2D"/>
    <w:rPr>
      <w:sz w:val="16"/>
      <w:szCs w:val="16"/>
    </w:rPr>
  </w:style>
  <w:style w:type="paragraph" w:styleId="CommentText">
    <w:name w:val="annotation text"/>
    <w:basedOn w:val="Normal"/>
    <w:link w:val="CommentTextChar"/>
    <w:semiHidden/>
    <w:unhideWhenUsed/>
    <w:rsid w:val="008C7F2D"/>
    <w:rPr>
      <w:sz w:val="20"/>
    </w:rPr>
  </w:style>
  <w:style w:type="character" w:customStyle="1" w:styleId="CommentTextChar">
    <w:name w:val="Comment Text Char"/>
    <w:basedOn w:val="DefaultParagraphFont"/>
    <w:link w:val="CommentText"/>
    <w:semiHidden/>
    <w:rsid w:val="008C7F2D"/>
  </w:style>
  <w:style w:type="paragraph" w:styleId="CommentSubject">
    <w:name w:val="annotation subject"/>
    <w:basedOn w:val="CommentText"/>
    <w:next w:val="CommentText"/>
    <w:link w:val="CommentSubjectChar"/>
    <w:semiHidden/>
    <w:unhideWhenUsed/>
    <w:rsid w:val="008C7F2D"/>
    <w:rPr>
      <w:b/>
      <w:bCs/>
    </w:rPr>
  </w:style>
  <w:style w:type="character" w:customStyle="1" w:styleId="CommentSubjectChar">
    <w:name w:val="Comment Subject Char"/>
    <w:basedOn w:val="CommentTextChar"/>
    <w:link w:val="CommentSubject"/>
    <w:semiHidden/>
    <w:rsid w:val="008C7F2D"/>
    <w:rPr>
      <w:b/>
      <w:bCs/>
    </w:rPr>
  </w:style>
  <w:style w:type="paragraph" w:customStyle="1" w:styleId="xmsonormal">
    <w:name w:val="x_msonormal"/>
    <w:basedOn w:val="Normal"/>
    <w:rsid w:val="00B27048"/>
    <w:pPr>
      <w:spacing w:before="100" w:beforeAutospacing="1" w:after="100" w:afterAutospacing="1"/>
    </w:pPr>
    <w:rPr>
      <w:szCs w:val="24"/>
    </w:rPr>
  </w:style>
  <w:style w:type="character" w:styleId="Emphasis">
    <w:name w:val="Emphasis"/>
    <w:basedOn w:val="DefaultParagraphFont"/>
    <w:uiPriority w:val="20"/>
    <w:qFormat/>
    <w:rsid w:val="007F7FBA"/>
    <w:rPr>
      <w:i/>
      <w:iCs/>
    </w:rPr>
  </w:style>
  <w:style w:type="paragraph" w:styleId="NormalWeb">
    <w:name w:val="Normal (Web)"/>
    <w:basedOn w:val="Normal"/>
    <w:uiPriority w:val="99"/>
    <w:semiHidden/>
    <w:unhideWhenUsed/>
    <w:rsid w:val="007169C6"/>
    <w:pPr>
      <w:spacing w:before="100" w:beforeAutospacing="1" w:after="100" w:afterAutospacing="1"/>
    </w:pPr>
    <w:rPr>
      <w:szCs w:val="24"/>
    </w:rPr>
  </w:style>
  <w:style w:type="character" w:customStyle="1" w:styleId="UnresolvedMention1">
    <w:name w:val="Unresolved Mention1"/>
    <w:basedOn w:val="DefaultParagraphFont"/>
    <w:uiPriority w:val="99"/>
    <w:semiHidden/>
    <w:unhideWhenUsed/>
    <w:rsid w:val="00BE63D7"/>
    <w:rPr>
      <w:color w:val="605E5C"/>
      <w:shd w:val="clear" w:color="auto" w:fill="E1DFDD"/>
    </w:rPr>
  </w:style>
  <w:style w:type="character" w:styleId="FollowedHyperlink">
    <w:name w:val="FollowedHyperlink"/>
    <w:basedOn w:val="DefaultParagraphFont"/>
    <w:semiHidden/>
    <w:unhideWhenUsed/>
    <w:rsid w:val="00BE63D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577921">
      <w:bodyDiv w:val="1"/>
      <w:marLeft w:val="0"/>
      <w:marRight w:val="0"/>
      <w:marTop w:val="0"/>
      <w:marBottom w:val="0"/>
      <w:divBdr>
        <w:top w:val="none" w:sz="0" w:space="0" w:color="auto"/>
        <w:left w:val="none" w:sz="0" w:space="0" w:color="auto"/>
        <w:bottom w:val="none" w:sz="0" w:space="0" w:color="auto"/>
        <w:right w:val="none" w:sz="0" w:space="0" w:color="auto"/>
      </w:divBdr>
    </w:div>
    <w:div w:id="267733879">
      <w:bodyDiv w:val="1"/>
      <w:marLeft w:val="0"/>
      <w:marRight w:val="0"/>
      <w:marTop w:val="0"/>
      <w:marBottom w:val="0"/>
      <w:divBdr>
        <w:top w:val="none" w:sz="0" w:space="0" w:color="auto"/>
        <w:left w:val="none" w:sz="0" w:space="0" w:color="auto"/>
        <w:bottom w:val="none" w:sz="0" w:space="0" w:color="auto"/>
        <w:right w:val="none" w:sz="0" w:space="0" w:color="auto"/>
      </w:divBdr>
    </w:div>
    <w:div w:id="280694793">
      <w:bodyDiv w:val="1"/>
      <w:marLeft w:val="0"/>
      <w:marRight w:val="0"/>
      <w:marTop w:val="0"/>
      <w:marBottom w:val="0"/>
      <w:divBdr>
        <w:top w:val="none" w:sz="0" w:space="0" w:color="auto"/>
        <w:left w:val="none" w:sz="0" w:space="0" w:color="auto"/>
        <w:bottom w:val="none" w:sz="0" w:space="0" w:color="auto"/>
        <w:right w:val="none" w:sz="0" w:space="0" w:color="auto"/>
      </w:divBdr>
    </w:div>
    <w:div w:id="353965449">
      <w:bodyDiv w:val="1"/>
      <w:marLeft w:val="0"/>
      <w:marRight w:val="0"/>
      <w:marTop w:val="0"/>
      <w:marBottom w:val="0"/>
      <w:divBdr>
        <w:top w:val="none" w:sz="0" w:space="0" w:color="auto"/>
        <w:left w:val="none" w:sz="0" w:space="0" w:color="auto"/>
        <w:bottom w:val="none" w:sz="0" w:space="0" w:color="auto"/>
        <w:right w:val="none" w:sz="0" w:space="0" w:color="auto"/>
      </w:divBdr>
    </w:div>
    <w:div w:id="414523464">
      <w:bodyDiv w:val="1"/>
      <w:marLeft w:val="0"/>
      <w:marRight w:val="0"/>
      <w:marTop w:val="0"/>
      <w:marBottom w:val="0"/>
      <w:divBdr>
        <w:top w:val="none" w:sz="0" w:space="0" w:color="auto"/>
        <w:left w:val="none" w:sz="0" w:space="0" w:color="auto"/>
        <w:bottom w:val="none" w:sz="0" w:space="0" w:color="auto"/>
        <w:right w:val="none" w:sz="0" w:space="0" w:color="auto"/>
      </w:divBdr>
    </w:div>
    <w:div w:id="802384502">
      <w:bodyDiv w:val="1"/>
      <w:marLeft w:val="0"/>
      <w:marRight w:val="0"/>
      <w:marTop w:val="0"/>
      <w:marBottom w:val="0"/>
      <w:divBdr>
        <w:top w:val="none" w:sz="0" w:space="0" w:color="auto"/>
        <w:left w:val="none" w:sz="0" w:space="0" w:color="auto"/>
        <w:bottom w:val="none" w:sz="0" w:space="0" w:color="auto"/>
        <w:right w:val="none" w:sz="0" w:space="0" w:color="auto"/>
      </w:divBdr>
      <w:divsChild>
        <w:div w:id="506528627">
          <w:marLeft w:val="0"/>
          <w:marRight w:val="0"/>
          <w:marTop w:val="0"/>
          <w:marBottom w:val="0"/>
          <w:divBdr>
            <w:top w:val="none" w:sz="0" w:space="0" w:color="auto"/>
            <w:left w:val="none" w:sz="0" w:space="0" w:color="auto"/>
            <w:bottom w:val="none" w:sz="0" w:space="0" w:color="auto"/>
            <w:right w:val="none" w:sz="0" w:space="0" w:color="auto"/>
          </w:divBdr>
        </w:div>
        <w:div w:id="1741555610">
          <w:marLeft w:val="0"/>
          <w:marRight w:val="0"/>
          <w:marTop w:val="0"/>
          <w:marBottom w:val="0"/>
          <w:divBdr>
            <w:top w:val="none" w:sz="0" w:space="0" w:color="auto"/>
            <w:left w:val="none" w:sz="0" w:space="0" w:color="auto"/>
            <w:bottom w:val="none" w:sz="0" w:space="0" w:color="auto"/>
            <w:right w:val="none" w:sz="0" w:space="0" w:color="auto"/>
          </w:divBdr>
        </w:div>
        <w:div w:id="432943374">
          <w:marLeft w:val="0"/>
          <w:marRight w:val="0"/>
          <w:marTop w:val="0"/>
          <w:marBottom w:val="0"/>
          <w:divBdr>
            <w:top w:val="none" w:sz="0" w:space="0" w:color="auto"/>
            <w:left w:val="none" w:sz="0" w:space="0" w:color="auto"/>
            <w:bottom w:val="none" w:sz="0" w:space="0" w:color="auto"/>
            <w:right w:val="none" w:sz="0" w:space="0" w:color="auto"/>
          </w:divBdr>
        </w:div>
        <w:div w:id="262341159">
          <w:marLeft w:val="0"/>
          <w:marRight w:val="0"/>
          <w:marTop w:val="0"/>
          <w:marBottom w:val="0"/>
          <w:divBdr>
            <w:top w:val="none" w:sz="0" w:space="0" w:color="auto"/>
            <w:left w:val="none" w:sz="0" w:space="0" w:color="auto"/>
            <w:bottom w:val="none" w:sz="0" w:space="0" w:color="auto"/>
            <w:right w:val="none" w:sz="0" w:space="0" w:color="auto"/>
          </w:divBdr>
        </w:div>
        <w:div w:id="458379306">
          <w:marLeft w:val="0"/>
          <w:marRight w:val="0"/>
          <w:marTop w:val="0"/>
          <w:marBottom w:val="0"/>
          <w:divBdr>
            <w:top w:val="none" w:sz="0" w:space="0" w:color="auto"/>
            <w:left w:val="none" w:sz="0" w:space="0" w:color="auto"/>
            <w:bottom w:val="none" w:sz="0" w:space="0" w:color="auto"/>
            <w:right w:val="none" w:sz="0" w:space="0" w:color="auto"/>
          </w:divBdr>
        </w:div>
        <w:div w:id="1807309085">
          <w:marLeft w:val="0"/>
          <w:marRight w:val="0"/>
          <w:marTop w:val="0"/>
          <w:marBottom w:val="0"/>
          <w:divBdr>
            <w:top w:val="none" w:sz="0" w:space="0" w:color="auto"/>
            <w:left w:val="none" w:sz="0" w:space="0" w:color="auto"/>
            <w:bottom w:val="none" w:sz="0" w:space="0" w:color="auto"/>
            <w:right w:val="none" w:sz="0" w:space="0" w:color="auto"/>
          </w:divBdr>
        </w:div>
        <w:div w:id="1608385062">
          <w:marLeft w:val="0"/>
          <w:marRight w:val="0"/>
          <w:marTop w:val="0"/>
          <w:marBottom w:val="0"/>
          <w:divBdr>
            <w:top w:val="none" w:sz="0" w:space="0" w:color="auto"/>
            <w:left w:val="none" w:sz="0" w:space="0" w:color="auto"/>
            <w:bottom w:val="none" w:sz="0" w:space="0" w:color="auto"/>
            <w:right w:val="none" w:sz="0" w:space="0" w:color="auto"/>
          </w:divBdr>
        </w:div>
        <w:div w:id="1790008711">
          <w:marLeft w:val="0"/>
          <w:marRight w:val="0"/>
          <w:marTop w:val="0"/>
          <w:marBottom w:val="0"/>
          <w:divBdr>
            <w:top w:val="none" w:sz="0" w:space="0" w:color="auto"/>
            <w:left w:val="none" w:sz="0" w:space="0" w:color="auto"/>
            <w:bottom w:val="none" w:sz="0" w:space="0" w:color="auto"/>
            <w:right w:val="none" w:sz="0" w:space="0" w:color="auto"/>
          </w:divBdr>
        </w:div>
        <w:div w:id="632173495">
          <w:marLeft w:val="0"/>
          <w:marRight w:val="0"/>
          <w:marTop w:val="0"/>
          <w:marBottom w:val="0"/>
          <w:divBdr>
            <w:top w:val="none" w:sz="0" w:space="0" w:color="auto"/>
            <w:left w:val="none" w:sz="0" w:space="0" w:color="auto"/>
            <w:bottom w:val="none" w:sz="0" w:space="0" w:color="auto"/>
            <w:right w:val="none" w:sz="0" w:space="0" w:color="auto"/>
          </w:divBdr>
        </w:div>
        <w:div w:id="108360867">
          <w:marLeft w:val="0"/>
          <w:marRight w:val="0"/>
          <w:marTop w:val="0"/>
          <w:marBottom w:val="0"/>
          <w:divBdr>
            <w:top w:val="none" w:sz="0" w:space="0" w:color="auto"/>
            <w:left w:val="none" w:sz="0" w:space="0" w:color="auto"/>
            <w:bottom w:val="none" w:sz="0" w:space="0" w:color="auto"/>
            <w:right w:val="none" w:sz="0" w:space="0" w:color="auto"/>
          </w:divBdr>
        </w:div>
        <w:div w:id="1091311648">
          <w:marLeft w:val="0"/>
          <w:marRight w:val="0"/>
          <w:marTop w:val="0"/>
          <w:marBottom w:val="0"/>
          <w:divBdr>
            <w:top w:val="none" w:sz="0" w:space="0" w:color="auto"/>
            <w:left w:val="none" w:sz="0" w:space="0" w:color="auto"/>
            <w:bottom w:val="none" w:sz="0" w:space="0" w:color="auto"/>
            <w:right w:val="none" w:sz="0" w:space="0" w:color="auto"/>
          </w:divBdr>
        </w:div>
        <w:div w:id="550924282">
          <w:marLeft w:val="0"/>
          <w:marRight w:val="0"/>
          <w:marTop w:val="0"/>
          <w:marBottom w:val="0"/>
          <w:divBdr>
            <w:top w:val="none" w:sz="0" w:space="0" w:color="auto"/>
            <w:left w:val="none" w:sz="0" w:space="0" w:color="auto"/>
            <w:bottom w:val="none" w:sz="0" w:space="0" w:color="auto"/>
            <w:right w:val="none" w:sz="0" w:space="0" w:color="auto"/>
          </w:divBdr>
        </w:div>
        <w:div w:id="2129545939">
          <w:marLeft w:val="0"/>
          <w:marRight w:val="0"/>
          <w:marTop w:val="0"/>
          <w:marBottom w:val="0"/>
          <w:divBdr>
            <w:top w:val="none" w:sz="0" w:space="0" w:color="auto"/>
            <w:left w:val="none" w:sz="0" w:space="0" w:color="auto"/>
            <w:bottom w:val="none" w:sz="0" w:space="0" w:color="auto"/>
            <w:right w:val="none" w:sz="0" w:space="0" w:color="auto"/>
          </w:divBdr>
        </w:div>
      </w:divsChild>
    </w:div>
    <w:div w:id="803738078">
      <w:bodyDiv w:val="1"/>
      <w:marLeft w:val="0"/>
      <w:marRight w:val="0"/>
      <w:marTop w:val="0"/>
      <w:marBottom w:val="0"/>
      <w:divBdr>
        <w:top w:val="none" w:sz="0" w:space="0" w:color="auto"/>
        <w:left w:val="none" w:sz="0" w:space="0" w:color="auto"/>
        <w:bottom w:val="none" w:sz="0" w:space="0" w:color="auto"/>
        <w:right w:val="none" w:sz="0" w:space="0" w:color="auto"/>
      </w:divBdr>
    </w:div>
    <w:div w:id="812017285">
      <w:bodyDiv w:val="1"/>
      <w:marLeft w:val="0"/>
      <w:marRight w:val="0"/>
      <w:marTop w:val="0"/>
      <w:marBottom w:val="0"/>
      <w:divBdr>
        <w:top w:val="none" w:sz="0" w:space="0" w:color="auto"/>
        <w:left w:val="none" w:sz="0" w:space="0" w:color="auto"/>
        <w:bottom w:val="none" w:sz="0" w:space="0" w:color="auto"/>
        <w:right w:val="none" w:sz="0" w:space="0" w:color="auto"/>
      </w:divBdr>
    </w:div>
    <w:div w:id="1009408053">
      <w:bodyDiv w:val="1"/>
      <w:marLeft w:val="0"/>
      <w:marRight w:val="0"/>
      <w:marTop w:val="0"/>
      <w:marBottom w:val="0"/>
      <w:divBdr>
        <w:top w:val="none" w:sz="0" w:space="0" w:color="auto"/>
        <w:left w:val="none" w:sz="0" w:space="0" w:color="auto"/>
        <w:bottom w:val="none" w:sz="0" w:space="0" w:color="auto"/>
        <w:right w:val="none" w:sz="0" w:space="0" w:color="auto"/>
      </w:divBdr>
    </w:div>
    <w:div w:id="1026055835">
      <w:bodyDiv w:val="1"/>
      <w:marLeft w:val="0"/>
      <w:marRight w:val="0"/>
      <w:marTop w:val="0"/>
      <w:marBottom w:val="0"/>
      <w:divBdr>
        <w:top w:val="none" w:sz="0" w:space="0" w:color="auto"/>
        <w:left w:val="none" w:sz="0" w:space="0" w:color="auto"/>
        <w:bottom w:val="none" w:sz="0" w:space="0" w:color="auto"/>
        <w:right w:val="none" w:sz="0" w:space="0" w:color="auto"/>
      </w:divBdr>
    </w:div>
    <w:div w:id="1102995038">
      <w:bodyDiv w:val="1"/>
      <w:marLeft w:val="0"/>
      <w:marRight w:val="0"/>
      <w:marTop w:val="0"/>
      <w:marBottom w:val="0"/>
      <w:divBdr>
        <w:top w:val="none" w:sz="0" w:space="0" w:color="auto"/>
        <w:left w:val="none" w:sz="0" w:space="0" w:color="auto"/>
        <w:bottom w:val="none" w:sz="0" w:space="0" w:color="auto"/>
        <w:right w:val="none" w:sz="0" w:space="0" w:color="auto"/>
      </w:divBdr>
    </w:div>
    <w:div w:id="1132745538">
      <w:bodyDiv w:val="1"/>
      <w:marLeft w:val="0"/>
      <w:marRight w:val="0"/>
      <w:marTop w:val="0"/>
      <w:marBottom w:val="0"/>
      <w:divBdr>
        <w:top w:val="none" w:sz="0" w:space="0" w:color="auto"/>
        <w:left w:val="none" w:sz="0" w:space="0" w:color="auto"/>
        <w:bottom w:val="none" w:sz="0" w:space="0" w:color="auto"/>
        <w:right w:val="none" w:sz="0" w:space="0" w:color="auto"/>
      </w:divBdr>
    </w:div>
    <w:div w:id="1224364924">
      <w:bodyDiv w:val="1"/>
      <w:marLeft w:val="0"/>
      <w:marRight w:val="0"/>
      <w:marTop w:val="0"/>
      <w:marBottom w:val="0"/>
      <w:divBdr>
        <w:top w:val="none" w:sz="0" w:space="0" w:color="auto"/>
        <w:left w:val="none" w:sz="0" w:space="0" w:color="auto"/>
        <w:bottom w:val="none" w:sz="0" w:space="0" w:color="auto"/>
        <w:right w:val="none" w:sz="0" w:space="0" w:color="auto"/>
      </w:divBdr>
    </w:div>
    <w:div w:id="1232696159">
      <w:bodyDiv w:val="1"/>
      <w:marLeft w:val="0"/>
      <w:marRight w:val="0"/>
      <w:marTop w:val="0"/>
      <w:marBottom w:val="0"/>
      <w:divBdr>
        <w:top w:val="none" w:sz="0" w:space="0" w:color="auto"/>
        <w:left w:val="none" w:sz="0" w:space="0" w:color="auto"/>
        <w:bottom w:val="none" w:sz="0" w:space="0" w:color="auto"/>
        <w:right w:val="none" w:sz="0" w:space="0" w:color="auto"/>
      </w:divBdr>
    </w:div>
    <w:div w:id="1345791407">
      <w:bodyDiv w:val="1"/>
      <w:marLeft w:val="0"/>
      <w:marRight w:val="0"/>
      <w:marTop w:val="0"/>
      <w:marBottom w:val="0"/>
      <w:divBdr>
        <w:top w:val="none" w:sz="0" w:space="0" w:color="auto"/>
        <w:left w:val="none" w:sz="0" w:space="0" w:color="auto"/>
        <w:bottom w:val="none" w:sz="0" w:space="0" w:color="auto"/>
        <w:right w:val="none" w:sz="0" w:space="0" w:color="auto"/>
      </w:divBdr>
    </w:div>
    <w:div w:id="1376615620">
      <w:bodyDiv w:val="1"/>
      <w:marLeft w:val="0"/>
      <w:marRight w:val="0"/>
      <w:marTop w:val="0"/>
      <w:marBottom w:val="0"/>
      <w:divBdr>
        <w:top w:val="none" w:sz="0" w:space="0" w:color="auto"/>
        <w:left w:val="none" w:sz="0" w:space="0" w:color="auto"/>
        <w:bottom w:val="none" w:sz="0" w:space="0" w:color="auto"/>
        <w:right w:val="none" w:sz="0" w:space="0" w:color="auto"/>
      </w:divBdr>
    </w:div>
    <w:div w:id="1439981128">
      <w:bodyDiv w:val="1"/>
      <w:marLeft w:val="0"/>
      <w:marRight w:val="0"/>
      <w:marTop w:val="0"/>
      <w:marBottom w:val="0"/>
      <w:divBdr>
        <w:top w:val="none" w:sz="0" w:space="0" w:color="auto"/>
        <w:left w:val="none" w:sz="0" w:space="0" w:color="auto"/>
        <w:bottom w:val="none" w:sz="0" w:space="0" w:color="auto"/>
        <w:right w:val="none" w:sz="0" w:space="0" w:color="auto"/>
      </w:divBdr>
    </w:div>
    <w:div w:id="1472289321">
      <w:bodyDiv w:val="1"/>
      <w:marLeft w:val="0"/>
      <w:marRight w:val="0"/>
      <w:marTop w:val="0"/>
      <w:marBottom w:val="0"/>
      <w:divBdr>
        <w:top w:val="none" w:sz="0" w:space="0" w:color="auto"/>
        <w:left w:val="none" w:sz="0" w:space="0" w:color="auto"/>
        <w:bottom w:val="none" w:sz="0" w:space="0" w:color="auto"/>
        <w:right w:val="none" w:sz="0" w:space="0" w:color="auto"/>
      </w:divBdr>
    </w:div>
    <w:div w:id="1545602517">
      <w:bodyDiv w:val="1"/>
      <w:marLeft w:val="0"/>
      <w:marRight w:val="0"/>
      <w:marTop w:val="0"/>
      <w:marBottom w:val="0"/>
      <w:divBdr>
        <w:top w:val="none" w:sz="0" w:space="0" w:color="auto"/>
        <w:left w:val="none" w:sz="0" w:space="0" w:color="auto"/>
        <w:bottom w:val="none" w:sz="0" w:space="0" w:color="auto"/>
        <w:right w:val="none" w:sz="0" w:space="0" w:color="auto"/>
      </w:divBdr>
    </w:div>
    <w:div w:id="1616062787">
      <w:bodyDiv w:val="1"/>
      <w:marLeft w:val="0"/>
      <w:marRight w:val="0"/>
      <w:marTop w:val="0"/>
      <w:marBottom w:val="0"/>
      <w:divBdr>
        <w:top w:val="none" w:sz="0" w:space="0" w:color="auto"/>
        <w:left w:val="none" w:sz="0" w:space="0" w:color="auto"/>
        <w:bottom w:val="none" w:sz="0" w:space="0" w:color="auto"/>
        <w:right w:val="none" w:sz="0" w:space="0" w:color="auto"/>
      </w:divBdr>
    </w:div>
    <w:div w:id="1692997714">
      <w:bodyDiv w:val="1"/>
      <w:marLeft w:val="0"/>
      <w:marRight w:val="0"/>
      <w:marTop w:val="0"/>
      <w:marBottom w:val="0"/>
      <w:divBdr>
        <w:top w:val="none" w:sz="0" w:space="0" w:color="auto"/>
        <w:left w:val="none" w:sz="0" w:space="0" w:color="auto"/>
        <w:bottom w:val="none" w:sz="0" w:space="0" w:color="auto"/>
        <w:right w:val="none" w:sz="0" w:space="0" w:color="auto"/>
      </w:divBdr>
    </w:div>
    <w:div w:id="1772971888">
      <w:bodyDiv w:val="1"/>
      <w:marLeft w:val="0"/>
      <w:marRight w:val="0"/>
      <w:marTop w:val="0"/>
      <w:marBottom w:val="0"/>
      <w:divBdr>
        <w:top w:val="none" w:sz="0" w:space="0" w:color="auto"/>
        <w:left w:val="none" w:sz="0" w:space="0" w:color="auto"/>
        <w:bottom w:val="none" w:sz="0" w:space="0" w:color="auto"/>
        <w:right w:val="none" w:sz="0" w:space="0" w:color="auto"/>
      </w:divBdr>
    </w:div>
    <w:div w:id="1775326555">
      <w:bodyDiv w:val="1"/>
      <w:marLeft w:val="0"/>
      <w:marRight w:val="0"/>
      <w:marTop w:val="0"/>
      <w:marBottom w:val="0"/>
      <w:divBdr>
        <w:top w:val="none" w:sz="0" w:space="0" w:color="auto"/>
        <w:left w:val="none" w:sz="0" w:space="0" w:color="auto"/>
        <w:bottom w:val="none" w:sz="0" w:space="0" w:color="auto"/>
        <w:right w:val="none" w:sz="0" w:space="0" w:color="auto"/>
      </w:divBdr>
    </w:div>
    <w:div w:id="1795708878">
      <w:bodyDiv w:val="1"/>
      <w:marLeft w:val="0"/>
      <w:marRight w:val="0"/>
      <w:marTop w:val="0"/>
      <w:marBottom w:val="0"/>
      <w:divBdr>
        <w:top w:val="none" w:sz="0" w:space="0" w:color="auto"/>
        <w:left w:val="none" w:sz="0" w:space="0" w:color="auto"/>
        <w:bottom w:val="none" w:sz="0" w:space="0" w:color="auto"/>
        <w:right w:val="none" w:sz="0" w:space="0" w:color="auto"/>
      </w:divBdr>
    </w:div>
    <w:div w:id="1868983176">
      <w:bodyDiv w:val="1"/>
      <w:marLeft w:val="0"/>
      <w:marRight w:val="0"/>
      <w:marTop w:val="0"/>
      <w:marBottom w:val="0"/>
      <w:divBdr>
        <w:top w:val="none" w:sz="0" w:space="0" w:color="auto"/>
        <w:left w:val="none" w:sz="0" w:space="0" w:color="auto"/>
        <w:bottom w:val="none" w:sz="0" w:space="0" w:color="auto"/>
        <w:right w:val="none" w:sz="0" w:space="0" w:color="auto"/>
      </w:divBdr>
    </w:div>
    <w:div w:id="1936133999">
      <w:bodyDiv w:val="1"/>
      <w:marLeft w:val="0"/>
      <w:marRight w:val="0"/>
      <w:marTop w:val="0"/>
      <w:marBottom w:val="0"/>
      <w:divBdr>
        <w:top w:val="none" w:sz="0" w:space="0" w:color="auto"/>
        <w:left w:val="none" w:sz="0" w:space="0" w:color="auto"/>
        <w:bottom w:val="none" w:sz="0" w:space="0" w:color="auto"/>
        <w:right w:val="none" w:sz="0" w:space="0" w:color="auto"/>
      </w:divBdr>
    </w:div>
    <w:div w:id="2052000815">
      <w:bodyDiv w:val="1"/>
      <w:marLeft w:val="0"/>
      <w:marRight w:val="0"/>
      <w:marTop w:val="0"/>
      <w:marBottom w:val="0"/>
      <w:divBdr>
        <w:top w:val="none" w:sz="0" w:space="0" w:color="auto"/>
        <w:left w:val="none" w:sz="0" w:space="0" w:color="auto"/>
        <w:bottom w:val="none" w:sz="0" w:space="0" w:color="auto"/>
        <w:right w:val="none" w:sz="0" w:space="0" w:color="auto"/>
      </w:divBdr>
      <w:divsChild>
        <w:div w:id="27802898">
          <w:marLeft w:val="0"/>
          <w:marRight w:val="0"/>
          <w:marTop w:val="360"/>
          <w:marBottom w:val="150"/>
          <w:divBdr>
            <w:top w:val="none" w:sz="0" w:space="0" w:color="auto"/>
            <w:left w:val="none" w:sz="0" w:space="0" w:color="auto"/>
            <w:bottom w:val="none" w:sz="0" w:space="0" w:color="auto"/>
            <w:right w:val="none" w:sz="0" w:space="0" w:color="auto"/>
          </w:divBdr>
        </w:div>
        <w:div w:id="1084690176">
          <w:marLeft w:val="0"/>
          <w:marRight w:val="0"/>
          <w:marTop w:val="150"/>
          <w:marBottom w:val="300"/>
          <w:divBdr>
            <w:top w:val="none" w:sz="0" w:space="0" w:color="auto"/>
            <w:left w:val="none" w:sz="0" w:space="0" w:color="auto"/>
            <w:bottom w:val="none" w:sz="0" w:space="0" w:color="auto"/>
            <w:right w:val="none" w:sz="0" w:space="0" w:color="auto"/>
          </w:divBdr>
        </w:div>
        <w:div w:id="20174156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2F6D42-E315-401E-BE23-E160A166B0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TotalTime>
  <Pages>3</Pages>
  <Words>958</Words>
  <Characters>5117</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Hennepin County</Company>
  <LinksUpToDate>false</LinksUpToDate>
  <CharactersWithSpaces>6063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shirley j hendrickson</dc:creator>
  <cp:keywords/>
  <dc:description/>
  <cp:lastModifiedBy>Eric S Richert</cp:lastModifiedBy>
  <cp:revision>40</cp:revision>
  <cp:lastPrinted>2023-07-18T13:45:00Z</cp:lastPrinted>
  <dcterms:created xsi:type="dcterms:W3CDTF">2023-07-18T15:05:00Z</dcterms:created>
  <dcterms:modified xsi:type="dcterms:W3CDTF">2023-08-01T19:16:00Z</dcterms:modified>
</cp:coreProperties>
</file>