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5B020" w14:textId="1D29204D" w:rsidR="00BB6057" w:rsidRPr="00570461" w:rsidRDefault="00BB6057" w:rsidP="00570461">
      <w:pPr>
        <w:jc w:val="center"/>
        <w:rPr>
          <w:b/>
          <w:szCs w:val="28"/>
          <w:u w:val="single"/>
        </w:rPr>
      </w:pPr>
      <w:r w:rsidRPr="00570461">
        <w:rPr>
          <w:b/>
          <w:szCs w:val="28"/>
          <w:u w:val="single"/>
        </w:rPr>
        <w:t>Contracted Case Management Program and A</w:t>
      </w:r>
      <w:r w:rsidR="00B905ED" w:rsidRPr="00570461">
        <w:rPr>
          <w:b/>
          <w:szCs w:val="28"/>
          <w:u w:val="single"/>
        </w:rPr>
        <w:t xml:space="preserve">ssertive </w:t>
      </w:r>
      <w:r w:rsidRPr="00570461">
        <w:rPr>
          <w:b/>
          <w:szCs w:val="28"/>
          <w:u w:val="single"/>
        </w:rPr>
        <w:t>C</w:t>
      </w:r>
      <w:r w:rsidR="00B905ED" w:rsidRPr="00570461">
        <w:rPr>
          <w:b/>
          <w:szCs w:val="28"/>
          <w:u w:val="single"/>
        </w:rPr>
        <w:t xml:space="preserve">ommunity </w:t>
      </w:r>
      <w:r w:rsidRPr="00570461">
        <w:rPr>
          <w:b/>
          <w:szCs w:val="28"/>
          <w:u w:val="single"/>
        </w:rPr>
        <w:t>T</w:t>
      </w:r>
      <w:r w:rsidR="00B905ED" w:rsidRPr="00570461">
        <w:rPr>
          <w:b/>
          <w:szCs w:val="28"/>
          <w:u w:val="single"/>
        </w:rPr>
        <w:t>reatment (ACT)</w:t>
      </w:r>
      <w:r w:rsidRPr="00570461">
        <w:rPr>
          <w:b/>
          <w:szCs w:val="28"/>
          <w:u w:val="single"/>
        </w:rPr>
        <w:t xml:space="preserve"> Team Intakes from a non-Hennepin County provider or directly from a client</w:t>
      </w:r>
    </w:p>
    <w:p w14:paraId="376298D6" w14:textId="77777777" w:rsidR="00BB6057" w:rsidRDefault="00BB6057" w:rsidP="00BB6057">
      <w:pPr>
        <w:rPr>
          <w:b/>
          <w:szCs w:val="28"/>
        </w:rPr>
      </w:pPr>
    </w:p>
    <w:p w14:paraId="5C8E2215" w14:textId="31A5655A" w:rsidR="00BB6057" w:rsidRDefault="00BB6057" w:rsidP="00BB6057">
      <w:pPr>
        <w:ind w:left="720"/>
        <w:rPr>
          <w:szCs w:val="28"/>
        </w:rPr>
      </w:pPr>
      <w:r>
        <w:rPr>
          <w:szCs w:val="28"/>
        </w:rPr>
        <w:t>1. The Hennepin County Initial Contact &amp; A</w:t>
      </w:r>
      <w:r w:rsidR="000C7E30">
        <w:rPr>
          <w:szCs w:val="28"/>
        </w:rPr>
        <w:t>ccess</w:t>
      </w:r>
      <w:r>
        <w:rPr>
          <w:szCs w:val="28"/>
        </w:rPr>
        <w:t xml:space="preserve"> role for these types of referrals is to complete an initial screening and then to facilitate the case opening to the Contracted Case Management and/or ACT Team Provider being noted within the county system. The purpose of the initial screening will be to verify that the person is the social service and financial responsibility of </w:t>
      </w:r>
      <w:smartTag w:uri="urn:schemas-microsoft-com:office:smarttags" w:element="place">
        <w:smartTag w:uri="urn:schemas-microsoft-com:office:smarttags" w:element="PlaceName">
          <w:r>
            <w:rPr>
              <w:szCs w:val="28"/>
            </w:rPr>
            <w:t>Hennepin</w:t>
          </w:r>
        </w:smartTag>
        <w:r>
          <w:rPr>
            <w:szCs w:val="28"/>
          </w:rPr>
          <w:t xml:space="preserve"> </w:t>
        </w:r>
        <w:smartTag w:uri="urn:schemas-microsoft-com:office:smarttags" w:element="PlaceType">
          <w:r>
            <w:rPr>
              <w:szCs w:val="28"/>
            </w:rPr>
            <w:t>County</w:t>
          </w:r>
        </w:smartTag>
      </w:smartTag>
      <w:r>
        <w:rPr>
          <w:szCs w:val="28"/>
        </w:rPr>
        <w:t>, and to also verify that the person is not open to other case management providers.</w:t>
      </w:r>
    </w:p>
    <w:p w14:paraId="53BE5F63" w14:textId="77777777" w:rsidR="00BB6057" w:rsidRDefault="00BB6057" w:rsidP="00BB6057">
      <w:pPr>
        <w:rPr>
          <w:szCs w:val="28"/>
        </w:rPr>
      </w:pPr>
    </w:p>
    <w:p w14:paraId="495E380C" w14:textId="41F35D54" w:rsidR="00BB6057" w:rsidRDefault="00BB6057" w:rsidP="00BB6057">
      <w:pPr>
        <w:ind w:left="720"/>
        <w:rPr>
          <w:szCs w:val="28"/>
        </w:rPr>
      </w:pPr>
      <w:r>
        <w:rPr>
          <w:szCs w:val="28"/>
        </w:rPr>
        <w:t>2. When the</w:t>
      </w:r>
      <w:r w:rsidRPr="00D03805">
        <w:rPr>
          <w:szCs w:val="28"/>
        </w:rPr>
        <w:t xml:space="preserve"> </w:t>
      </w:r>
      <w:r>
        <w:rPr>
          <w:szCs w:val="28"/>
        </w:rPr>
        <w:t xml:space="preserve">Contracted Case Management and/or ACT Team Provider receives a referral from a community agency or a client contacts them directly, they should contact the Hennepin County Initial Contact group by sending an email to </w:t>
      </w:r>
      <w:hyperlink r:id="rId10" w:history="1">
        <w:r w:rsidR="00D21181" w:rsidRPr="006D77F3">
          <w:rPr>
            <w:rStyle w:val="Hyperlink"/>
            <w:szCs w:val="28"/>
          </w:rPr>
          <w:t>socialservices@hennepin.us</w:t>
        </w:r>
      </w:hyperlink>
      <w:r w:rsidR="00C24B29">
        <w:rPr>
          <w:szCs w:val="28"/>
        </w:rPr>
        <w:t>, or if email is unavailable, calling 612-348-4111</w:t>
      </w:r>
      <w:r w:rsidR="009F06DB">
        <w:rPr>
          <w:szCs w:val="28"/>
        </w:rPr>
        <w:t>.</w:t>
      </w:r>
      <w:r>
        <w:rPr>
          <w:szCs w:val="28"/>
        </w:rPr>
        <w:t xml:space="preserve">The Initial Contact staff will verify eligibility for social services in </w:t>
      </w:r>
      <w:r w:rsidRPr="00877449">
        <w:rPr>
          <w:szCs w:val="28"/>
        </w:rPr>
        <w:t>Hennepin County</w:t>
      </w:r>
      <w:r w:rsidR="00820187">
        <w:rPr>
          <w:szCs w:val="28"/>
        </w:rPr>
        <w:t>.</w:t>
      </w:r>
    </w:p>
    <w:p w14:paraId="3E991175" w14:textId="77777777" w:rsidR="00BB6057" w:rsidRDefault="00BB6057" w:rsidP="00BB6057">
      <w:pPr>
        <w:rPr>
          <w:szCs w:val="28"/>
        </w:rPr>
      </w:pPr>
    </w:p>
    <w:p w14:paraId="113F7AF7" w14:textId="3F28F61A" w:rsidR="00BB6057" w:rsidRDefault="00BB6057" w:rsidP="00BB6057">
      <w:pPr>
        <w:ind w:left="720"/>
        <w:rPr>
          <w:szCs w:val="28"/>
        </w:rPr>
      </w:pPr>
      <w:r>
        <w:rPr>
          <w:szCs w:val="28"/>
        </w:rPr>
        <w:t>3. During that email correspondence</w:t>
      </w:r>
      <w:r w:rsidR="009F06DB">
        <w:rPr>
          <w:szCs w:val="28"/>
        </w:rPr>
        <w:t xml:space="preserve"> or communication</w:t>
      </w:r>
      <w:r>
        <w:rPr>
          <w:szCs w:val="28"/>
        </w:rPr>
        <w:t>, the Contracted Case Management and/or ACT Team Provider will need to verify that the client is not open to other case management services, county of financial responsibility, health care coverage and possible P</w:t>
      </w:r>
      <w:r w:rsidR="00B905ED">
        <w:rPr>
          <w:szCs w:val="28"/>
        </w:rPr>
        <w:t xml:space="preserve">repaid </w:t>
      </w:r>
      <w:r>
        <w:rPr>
          <w:szCs w:val="28"/>
        </w:rPr>
        <w:t>M</w:t>
      </w:r>
      <w:r w:rsidR="00B905ED">
        <w:rPr>
          <w:szCs w:val="28"/>
        </w:rPr>
        <w:t xml:space="preserve">edical </w:t>
      </w:r>
      <w:r>
        <w:rPr>
          <w:szCs w:val="28"/>
        </w:rPr>
        <w:t>A</w:t>
      </w:r>
      <w:r w:rsidR="00B905ED">
        <w:rPr>
          <w:szCs w:val="28"/>
        </w:rPr>
        <w:t xml:space="preserve">ssistance </w:t>
      </w:r>
      <w:r>
        <w:rPr>
          <w:szCs w:val="28"/>
        </w:rPr>
        <w:t>P</w:t>
      </w:r>
      <w:r w:rsidR="00B905ED">
        <w:rPr>
          <w:szCs w:val="28"/>
        </w:rPr>
        <w:t>lan (PMAP)</w:t>
      </w:r>
      <w:r>
        <w:rPr>
          <w:szCs w:val="28"/>
        </w:rPr>
        <w:t xml:space="preserve"> affiliation.</w:t>
      </w:r>
    </w:p>
    <w:p w14:paraId="4B5D17D1" w14:textId="5C7B2D0C" w:rsidR="00BB6057" w:rsidRDefault="00BB6057" w:rsidP="00BB6057">
      <w:pPr>
        <w:ind w:left="720"/>
        <w:rPr>
          <w:szCs w:val="28"/>
        </w:rPr>
      </w:pPr>
    </w:p>
    <w:p w14:paraId="4D678EB5" w14:textId="217625FA" w:rsidR="00BB6057" w:rsidRDefault="00BB6057" w:rsidP="00BB6057">
      <w:pPr>
        <w:ind w:left="720"/>
        <w:rPr>
          <w:szCs w:val="28"/>
        </w:rPr>
      </w:pPr>
      <w:r>
        <w:rPr>
          <w:szCs w:val="28"/>
        </w:rPr>
        <w:t xml:space="preserve">4. </w:t>
      </w:r>
      <w:r w:rsidR="00922AD1">
        <w:rPr>
          <w:szCs w:val="28"/>
        </w:rPr>
        <w:t xml:space="preserve">Contracted Case Management agency staff </w:t>
      </w:r>
      <w:r>
        <w:rPr>
          <w:szCs w:val="28"/>
        </w:rPr>
        <w:t>need to complete the Contracted Case Management and/or ACT Team Provider Case Opening Form</w:t>
      </w:r>
      <w:r w:rsidR="00840952">
        <w:rPr>
          <w:szCs w:val="28"/>
        </w:rPr>
        <w:t xml:space="preserve"> and the Information </w:t>
      </w:r>
      <w:r w:rsidR="006821EB">
        <w:rPr>
          <w:szCs w:val="28"/>
        </w:rPr>
        <w:t>Disclosure Non-EPIC HSPHD Clients Form</w:t>
      </w:r>
      <w:r>
        <w:rPr>
          <w:szCs w:val="28"/>
        </w:rPr>
        <w:t>.</w:t>
      </w:r>
    </w:p>
    <w:p w14:paraId="18DA912B" w14:textId="77777777" w:rsidR="00BB6057" w:rsidRDefault="00BB6057" w:rsidP="00BB6057">
      <w:pPr>
        <w:rPr>
          <w:szCs w:val="28"/>
        </w:rPr>
      </w:pPr>
    </w:p>
    <w:p w14:paraId="13FFE92E" w14:textId="686FD8E2" w:rsidR="00BB6057" w:rsidRDefault="00BB6057" w:rsidP="00BB6057">
      <w:pPr>
        <w:ind w:left="720"/>
        <w:rPr>
          <w:szCs w:val="28"/>
        </w:rPr>
      </w:pPr>
      <w:r>
        <w:rPr>
          <w:szCs w:val="28"/>
        </w:rPr>
        <w:t xml:space="preserve">5. The Contracted Case Management and/or ACT Team Provider </w:t>
      </w:r>
      <w:r w:rsidR="00922AD1">
        <w:rPr>
          <w:szCs w:val="28"/>
        </w:rPr>
        <w:t xml:space="preserve">will </w:t>
      </w:r>
      <w:r>
        <w:rPr>
          <w:szCs w:val="28"/>
        </w:rPr>
        <w:t xml:space="preserve">then </w:t>
      </w:r>
      <w:r w:rsidRPr="009C5F50">
        <w:rPr>
          <w:b/>
          <w:bCs/>
          <w:szCs w:val="28"/>
        </w:rPr>
        <w:t>fax</w:t>
      </w:r>
      <w:r>
        <w:rPr>
          <w:szCs w:val="28"/>
        </w:rPr>
        <w:t xml:space="preserve"> </w:t>
      </w:r>
      <w:r w:rsidR="00757EB2">
        <w:rPr>
          <w:szCs w:val="28"/>
        </w:rPr>
        <w:t xml:space="preserve">to </w:t>
      </w:r>
      <w:r w:rsidR="00FD043E">
        <w:rPr>
          <w:szCs w:val="28"/>
        </w:rPr>
        <w:t xml:space="preserve">Hennepin County office support staff, </w:t>
      </w:r>
      <w:r w:rsidR="00757EB2" w:rsidRPr="009C5F50">
        <w:rPr>
          <w:b/>
          <w:bCs/>
          <w:szCs w:val="28"/>
        </w:rPr>
        <w:t>612-466-9833</w:t>
      </w:r>
      <w:r w:rsidR="00FD043E">
        <w:rPr>
          <w:szCs w:val="28"/>
        </w:rPr>
        <w:t>,</w:t>
      </w:r>
      <w:r w:rsidR="00757EB2">
        <w:rPr>
          <w:szCs w:val="28"/>
        </w:rPr>
        <w:t xml:space="preserve"> </w:t>
      </w:r>
      <w:r>
        <w:rPr>
          <w:szCs w:val="28"/>
        </w:rPr>
        <w:t>the Case Opening Form</w:t>
      </w:r>
      <w:r w:rsidR="00822846">
        <w:rPr>
          <w:szCs w:val="28"/>
        </w:rPr>
        <w:t xml:space="preserve"> and the </w:t>
      </w:r>
      <w:r w:rsidR="004578FF">
        <w:rPr>
          <w:szCs w:val="28"/>
        </w:rPr>
        <w:t xml:space="preserve">completed and </w:t>
      </w:r>
      <w:r w:rsidR="00D2286B">
        <w:rPr>
          <w:szCs w:val="28"/>
        </w:rPr>
        <w:t>signed</w:t>
      </w:r>
      <w:r w:rsidR="00A1699D">
        <w:rPr>
          <w:szCs w:val="28"/>
        </w:rPr>
        <w:t xml:space="preserve"> (by the client)</w:t>
      </w:r>
      <w:r w:rsidR="00D2286B">
        <w:rPr>
          <w:szCs w:val="28"/>
        </w:rPr>
        <w:t xml:space="preserve"> </w:t>
      </w:r>
      <w:r w:rsidR="00822846">
        <w:rPr>
          <w:szCs w:val="28"/>
        </w:rPr>
        <w:t xml:space="preserve">Information </w:t>
      </w:r>
      <w:r w:rsidR="00D2286B">
        <w:rPr>
          <w:szCs w:val="28"/>
        </w:rPr>
        <w:t xml:space="preserve">Disclosure Non-EPIC HSPHD </w:t>
      </w:r>
      <w:r w:rsidR="00BD4EE7">
        <w:rPr>
          <w:szCs w:val="28"/>
        </w:rPr>
        <w:t>Clients form</w:t>
      </w:r>
      <w:r w:rsidR="00B42F38">
        <w:rPr>
          <w:szCs w:val="28"/>
        </w:rPr>
        <w:t xml:space="preserve">. The </w:t>
      </w:r>
      <w:r w:rsidR="00BD4EE7">
        <w:rPr>
          <w:szCs w:val="28"/>
        </w:rPr>
        <w:t xml:space="preserve">Case Opening </w:t>
      </w:r>
      <w:r w:rsidR="00B42F38" w:rsidRPr="00B42F38">
        <w:rPr>
          <w:b/>
          <w:szCs w:val="28"/>
        </w:rPr>
        <w:t>form must be complete</w:t>
      </w:r>
      <w:r w:rsidR="00BD4EE7">
        <w:rPr>
          <w:b/>
          <w:szCs w:val="28"/>
        </w:rPr>
        <w:t xml:space="preserve">, </w:t>
      </w:r>
      <w:r w:rsidR="00BD4EE7" w:rsidRPr="00BE63F6">
        <w:rPr>
          <w:szCs w:val="28"/>
        </w:rPr>
        <w:t>and must</w:t>
      </w:r>
      <w:r w:rsidR="00780AB0">
        <w:rPr>
          <w:szCs w:val="28"/>
        </w:rPr>
        <w:t xml:space="preserve"> </w:t>
      </w:r>
      <w:r w:rsidR="00B42F38">
        <w:rPr>
          <w:szCs w:val="28"/>
        </w:rPr>
        <w:t>include the: Date of Diagnosis, Name of S</w:t>
      </w:r>
      <w:r w:rsidR="00694F3A">
        <w:rPr>
          <w:szCs w:val="28"/>
        </w:rPr>
        <w:t xml:space="preserve">erious and </w:t>
      </w:r>
      <w:r w:rsidR="00B42F38">
        <w:rPr>
          <w:szCs w:val="28"/>
        </w:rPr>
        <w:t>P</w:t>
      </w:r>
      <w:r w:rsidR="00694F3A">
        <w:rPr>
          <w:szCs w:val="28"/>
        </w:rPr>
        <w:t xml:space="preserve">ersistent </w:t>
      </w:r>
      <w:r w:rsidR="00B42F38">
        <w:rPr>
          <w:szCs w:val="28"/>
        </w:rPr>
        <w:t>M</w:t>
      </w:r>
      <w:r w:rsidR="00694F3A">
        <w:rPr>
          <w:szCs w:val="28"/>
        </w:rPr>
        <w:t xml:space="preserve">ental </w:t>
      </w:r>
      <w:r w:rsidR="00B42F38">
        <w:rPr>
          <w:szCs w:val="28"/>
        </w:rPr>
        <w:t>I</w:t>
      </w:r>
      <w:r w:rsidR="00694F3A">
        <w:rPr>
          <w:szCs w:val="28"/>
        </w:rPr>
        <w:t>llness (SPMI)</w:t>
      </w:r>
      <w:r w:rsidR="00B42F38">
        <w:rPr>
          <w:szCs w:val="28"/>
        </w:rPr>
        <w:t xml:space="preserve"> Diagnosis, </w:t>
      </w:r>
      <w:r w:rsidR="001036BE">
        <w:rPr>
          <w:szCs w:val="28"/>
        </w:rPr>
        <w:t xml:space="preserve">and </w:t>
      </w:r>
      <w:r w:rsidR="00B42F38">
        <w:rPr>
          <w:szCs w:val="28"/>
        </w:rPr>
        <w:t xml:space="preserve">ICD </w:t>
      </w:r>
      <w:r w:rsidR="001036BE">
        <w:rPr>
          <w:szCs w:val="28"/>
        </w:rPr>
        <w:t>10</w:t>
      </w:r>
      <w:r w:rsidR="00B42F38">
        <w:rPr>
          <w:szCs w:val="28"/>
        </w:rPr>
        <w:t xml:space="preserve"> Code</w:t>
      </w:r>
      <w:r w:rsidR="001036BE">
        <w:rPr>
          <w:szCs w:val="28"/>
        </w:rPr>
        <w:t xml:space="preserve">. </w:t>
      </w:r>
      <w:r w:rsidR="00B42F38">
        <w:rPr>
          <w:szCs w:val="28"/>
        </w:rPr>
        <w:t xml:space="preserve"> The diagnostic must be current </w:t>
      </w:r>
      <w:r>
        <w:rPr>
          <w:szCs w:val="28"/>
        </w:rPr>
        <w:t>(within the past 6 months)</w:t>
      </w:r>
      <w:r w:rsidR="00B42F38">
        <w:rPr>
          <w:szCs w:val="28"/>
        </w:rPr>
        <w:t xml:space="preserve">. </w:t>
      </w:r>
      <w:r>
        <w:rPr>
          <w:szCs w:val="28"/>
        </w:rPr>
        <w:t xml:space="preserve"> </w:t>
      </w:r>
      <w:r w:rsidR="00B42F38">
        <w:rPr>
          <w:szCs w:val="28"/>
        </w:rPr>
        <w:t xml:space="preserve"> </w:t>
      </w:r>
      <w:r>
        <w:rPr>
          <w:szCs w:val="28"/>
        </w:rPr>
        <w:t xml:space="preserve"> Do not send </w:t>
      </w:r>
      <w:r w:rsidR="00392581">
        <w:rPr>
          <w:szCs w:val="28"/>
        </w:rPr>
        <w:t xml:space="preserve">forms </w:t>
      </w:r>
      <w:r>
        <w:rPr>
          <w:szCs w:val="28"/>
        </w:rPr>
        <w:t>by email.</w:t>
      </w:r>
      <w:r w:rsidR="00B42F38">
        <w:rPr>
          <w:szCs w:val="28"/>
        </w:rPr>
        <w:t xml:space="preserve"> Please note that the form</w:t>
      </w:r>
      <w:r w:rsidR="00392581">
        <w:rPr>
          <w:szCs w:val="28"/>
        </w:rPr>
        <w:t>s</w:t>
      </w:r>
      <w:r w:rsidR="00B42F38">
        <w:rPr>
          <w:szCs w:val="28"/>
        </w:rPr>
        <w:t xml:space="preserve"> will no longer be checked by a Social Work Supervisor. The case cannot be opened in SSIS until the complete</w:t>
      </w:r>
      <w:r w:rsidR="00581CDE">
        <w:rPr>
          <w:szCs w:val="28"/>
        </w:rPr>
        <w:t>d</w:t>
      </w:r>
      <w:r w:rsidR="00B42F38">
        <w:rPr>
          <w:szCs w:val="28"/>
        </w:rPr>
        <w:t xml:space="preserve"> form is received. </w:t>
      </w:r>
    </w:p>
    <w:p w14:paraId="5BA132EC" w14:textId="77777777" w:rsidR="00BB6057" w:rsidRDefault="00BB6057" w:rsidP="00BB6057">
      <w:pPr>
        <w:rPr>
          <w:szCs w:val="28"/>
        </w:rPr>
      </w:pPr>
    </w:p>
    <w:p w14:paraId="522B5DD4" w14:textId="23B214E3" w:rsidR="00BB6057" w:rsidRDefault="00BB6057" w:rsidP="00BB6057">
      <w:pPr>
        <w:ind w:left="720"/>
        <w:rPr>
          <w:szCs w:val="28"/>
        </w:rPr>
      </w:pPr>
      <w:r>
        <w:rPr>
          <w:szCs w:val="28"/>
        </w:rPr>
        <w:t xml:space="preserve">6. </w:t>
      </w:r>
      <w:r w:rsidR="00392581">
        <w:rPr>
          <w:szCs w:val="28"/>
        </w:rPr>
        <w:t xml:space="preserve">County </w:t>
      </w:r>
      <w:r w:rsidR="00B42F38">
        <w:rPr>
          <w:szCs w:val="28"/>
        </w:rPr>
        <w:t xml:space="preserve">Office Support </w:t>
      </w:r>
      <w:r w:rsidR="00392581">
        <w:rPr>
          <w:szCs w:val="28"/>
        </w:rPr>
        <w:t xml:space="preserve">staff </w:t>
      </w:r>
      <w:r w:rsidR="00B42F38">
        <w:rPr>
          <w:szCs w:val="28"/>
        </w:rPr>
        <w:t>will enter the information into SSIS. They</w:t>
      </w:r>
      <w:r>
        <w:rPr>
          <w:szCs w:val="28"/>
        </w:rPr>
        <w:t xml:space="preserve"> will contact you if there is additional information needed. They will then send you an email verifying that the case was opened along with the SSIS </w:t>
      </w:r>
      <w:r w:rsidR="0054206C">
        <w:rPr>
          <w:szCs w:val="28"/>
        </w:rPr>
        <w:t>workgroup</w:t>
      </w:r>
      <w:r>
        <w:rPr>
          <w:szCs w:val="28"/>
        </w:rPr>
        <w:t xml:space="preserve"> number. Should you not receive an email within </w:t>
      </w:r>
      <w:r w:rsidR="0054206C">
        <w:rPr>
          <w:szCs w:val="28"/>
        </w:rPr>
        <w:t xml:space="preserve">48 hours </w:t>
      </w:r>
      <w:r>
        <w:rPr>
          <w:szCs w:val="28"/>
        </w:rPr>
        <w:t xml:space="preserve"> of having submitted a case for assignment to your group you should contact  </w:t>
      </w:r>
      <w:r w:rsidR="001036BE">
        <w:rPr>
          <w:szCs w:val="28"/>
        </w:rPr>
        <w:t>Sue Pirk (</w:t>
      </w:r>
      <w:hyperlink r:id="rId11" w:history="1">
        <w:r w:rsidR="001036BE" w:rsidRPr="001036BE">
          <w:rPr>
            <w:rStyle w:val="Hyperlink"/>
            <w:szCs w:val="28"/>
          </w:rPr>
          <w:t>susan.pirk@.hennepin.us</w:t>
        </w:r>
      </w:hyperlink>
      <w:r w:rsidR="001036BE">
        <w:rPr>
          <w:szCs w:val="28"/>
        </w:rPr>
        <w:t xml:space="preserve">) and </w:t>
      </w:r>
      <w:r w:rsidR="0054206C">
        <w:rPr>
          <w:szCs w:val="28"/>
        </w:rPr>
        <w:t>James Trontvet</w:t>
      </w:r>
      <w:r w:rsidR="001036BE">
        <w:rPr>
          <w:szCs w:val="28"/>
        </w:rPr>
        <w:t xml:space="preserve"> (</w:t>
      </w:r>
      <w:hyperlink r:id="rId12" w:history="1">
        <w:r w:rsidR="00DB451B" w:rsidRPr="00812FAC">
          <w:rPr>
            <w:rStyle w:val="Hyperlink"/>
            <w:szCs w:val="28"/>
          </w:rPr>
          <w:t>james.trontvet@.hennepin.us</w:t>
        </w:r>
      </w:hyperlink>
      <w:r w:rsidR="001036BE">
        <w:rPr>
          <w:szCs w:val="28"/>
        </w:rPr>
        <w:t>).</w:t>
      </w:r>
      <w:r>
        <w:rPr>
          <w:szCs w:val="28"/>
        </w:rPr>
        <w:t xml:space="preserve">  The email should include the client’s name and the date that you faxed the request. </w:t>
      </w:r>
    </w:p>
    <w:p w14:paraId="64BB5C8A" w14:textId="77777777" w:rsidR="00616C39" w:rsidRDefault="00616C39" w:rsidP="00BB6057">
      <w:pPr>
        <w:ind w:left="720"/>
        <w:rPr>
          <w:szCs w:val="28"/>
        </w:rPr>
      </w:pPr>
    </w:p>
    <w:p w14:paraId="02DA01C3" w14:textId="053DAFED" w:rsidR="00616C39" w:rsidRDefault="00616C39" w:rsidP="00BB6057">
      <w:pPr>
        <w:ind w:left="720"/>
        <w:rPr>
          <w:szCs w:val="28"/>
        </w:rPr>
      </w:pPr>
      <w:r>
        <w:rPr>
          <w:szCs w:val="28"/>
        </w:rPr>
        <w:t>7. Contracted Case Management providers are expected to comply with and provide services as directed by Rule 79 Targeted Case Management Guidelines</w:t>
      </w:r>
      <w:r w:rsidR="00741474">
        <w:rPr>
          <w:szCs w:val="28"/>
        </w:rPr>
        <w:t xml:space="preserve"> and the provider contract with Hennepin County</w:t>
      </w:r>
      <w:r>
        <w:rPr>
          <w:szCs w:val="28"/>
        </w:rPr>
        <w:t>.</w:t>
      </w:r>
    </w:p>
    <w:p w14:paraId="00825156" w14:textId="77777777" w:rsidR="00BB6057" w:rsidRDefault="00BB6057" w:rsidP="001C731B">
      <w:pPr>
        <w:ind w:left="720"/>
        <w:jc w:val="center"/>
        <w:rPr>
          <w:szCs w:val="28"/>
        </w:rPr>
      </w:pPr>
    </w:p>
    <w:p w14:paraId="22770C44" w14:textId="714AA5FF" w:rsidR="00BB6057" w:rsidRDefault="00616C39" w:rsidP="00BB6057">
      <w:pPr>
        <w:ind w:left="720"/>
        <w:rPr>
          <w:szCs w:val="28"/>
        </w:rPr>
      </w:pPr>
      <w:r>
        <w:rPr>
          <w:szCs w:val="28"/>
        </w:rPr>
        <w:lastRenderedPageBreak/>
        <w:t xml:space="preserve">8. </w:t>
      </w:r>
      <w:r w:rsidR="00BB6057">
        <w:rPr>
          <w:szCs w:val="28"/>
        </w:rPr>
        <w:t xml:space="preserve"> </w:t>
      </w:r>
      <w:r w:rsidR="003F4BD2">
        <w:rPr>
          <w:szCs w:val="28"/>
        </w:rPr>
        <w:t xml:space="preserve">Contracted Case Management providers </w:t>
      </w:r>
      <w:r w:rsidR="00BB6057">
        <w:rPr>
          <w:szCs w:val="28"/>
        </w:rPr>
        <w:t xml:space="preserve">need to complete and </w:t>
      </w:r>
      <w:r w:rsidR="00BB6057" w:rsidRPr="005F0EA6">
        <w:rPr>
          <w:b/>
          <w:bCs/>
          <w:szCs w:val="28"/>
        </w:rPr>
        <w:t>fax</w:t>
      </w:r>
      <w:r w:rsidR="00BB6057">
        <w:rPr>
          <w:szCs w:val="28"/>
        </w:rPr>
        <w:t xml:space="preserve"> the Hennepin County Adult Behavioral Health Client Authorization form to the </w:t>
      </w:r>
      <w:r w:rsidR="008602CF">
        <w:rPr>
          <w:szCs w:val="28"/>
        </w:rPr>
        <w:t>Service Authorization</w:t>
      </w:r>
      <w:r w:rsidR="00BB6057">
        <w:rPr>
          <w:szCs w:val="28"/>
        </w:rPr>
        <w:t xml:space="preserve"> Unit at </w:t>
      </w:r>
      <w:r w:rsidR="00BB6057" w:rsidRPr="005F0EA6">
        <w:rPr>
          <w:b/>
          <w:bCs/>
          <w:szCs w:val="28"/>
        </w:rPr>
        <w:t>612-632-8681</w:t>
      </w:r>
      <w:r w:rsidR="00BB6057">
        <w:rPr>
          <w:szCs w:val="28"/>
        </w:rPr>
        <w:t>. When clients are open to Medical Assistance with a PMAP</w:t>
      </w:r>
      <w:r w:rsidR="003F4BD2">
        <w:rPr>
          <w:szCs w:val="28"/>
        </w:rPr>
        <w:t>,</w:t>
      </w:r>
      <w:r w:rsidR="00BB6057">
        <w:rPr>
          <w:szCs w:val="28"/>
        </w:rPr>
        <w:t xml:space="preserve"> the case management service is paid through the PMAP. You will continue to work with the PMAPs on providing information needed for billing for services. You will not submit this form until after you receive verification of the case opening and the SSIS </w:t>
      </w:r>
      <w:r w:rsidR="00CA2A0F">
        <w:rPr>
          <w:szCs w:val="28"/>
        </w:rPr>
        <w:t xml:space="preserve">workgroup </w:t>
      </w:r>
      <w:r w:rsidR="00BB6057">
        <w:rPr>
          <w:szCs w:val="28"/>
        </w:rPr>
        <w:t>number.</w:t>
      </w:r>
    </w:p>
    <w:p w14:paraId="4C1E43C5" w14:textId="77777777" w:rsidR="00BB6057" w:rsidRDefault="00BB6057" w:rsidP="00BB6057">
      <w:pPr>
        <w:ind w:left="720"/>
        <w:rPr>
          <w:szCs w:val="28"/>
        </w:rPr>
      </w:pPr>
    </w:p>
    <w:p w14:paraId="401AB6AB" w14:textId="27F54C53" w:rsidR="00BB6057" w:rsidRPr="00B77498" w:rsidRDefault="00616C39" w:rsidP="00BB6057">
      <w:pPr>
        <w:ind w:left="720"/>
        <w:rPr>
          <w:szCs w:val="28"/>
        </w:rPr>
      </w:pPr>
      <w:r>
        <w:t xml:space="preserve">9. </w:t>
      </w:r>
      <w:r w:rsidR="00BB6057" w:rsidRPr="00B77498">
        <w:t xml:space="preserve">  Six month and annual functional assessments do not need to be sent in</w:t>
      </w:r>
      <w:r w:rsidR="00CA2A0F">
        <w:t>,</w:t>
      </w:r>
      <w:r w:rsidR="00BB6057" w:rsidRPr="00B77498">
        <w:t xml:space="preserve"> but need to be completed and kept with the clients</w:t>
      </w:r>
      <w:r w:rsidR="00E333CA">
        <w:t>’</w:t>
      </w:r>
      <w:r w:rsidR="00BB6057" w:rsidRPr="00B77498">
        <w:t xml:space="preserve"> file.    </w:t>
      </w:r>
    </w:p>
    <w:p w14:paraId="5BDE9509" w14:textId="77777777" w:rsidR="00BB6057" w:rsidRPr="00B77498" w:rsidRDefault="00BB6057" w:rsidP="00BB6057">
      <w:pPr>
        <w:rPr>
          <w:szCs w:val="28"/>
        </w:rPr>
      </w:pPr>
    </w:p>
    <w:p w14:paraId="05086F16" w14:textId="77777777" w:rsidR="00BB6057" w:rsidRDefault="00BB6057" w:rsidP="00BB6057">
      <w:pPr>
        <w:rPr>
          <w:b/>
          <w:szCs w:val="28"/>
        </w:rPr>
      </w:pPr>
    </w:p>
    <w:p w14:paraId="2F9A594A" w14:textId="314E2F23" w:rsidR="00BB6057" w:rsidRPr="00C90390" w:rsidRDefault="00BB6057" w:rsidP="00BB6057">
      <w:pPr>
        <w:autoSpaceDE w:val="0"/>
        <w:autoSpaceDN w:val="0"/>
        <w:adjustRightInd w:val="0"/>
        <w:rPr>
          <w:color w:val="000000"/>
          <w:u w:val="single"/>
        </w:rPr>
      </w:pPr>
      <w:r w:rsidRPr="00C90390">
        <w:rPr>
          <w:b/>
          <w:bCs/>
          <w:color w:val="000000"/>
          <w:u w:val="single"/>
        </w:rPr>
        <w:t xml:space="preserve">Contracted &amp; ACT referrals (request to transfer) from an active Hennepin County </w:t>
      </w:r>
      <w:r>
        <w:rPr>
          <w:b/>
          <w:bCs/>
          <w:color w:val="000000"/>
          <w:u w:val="single"/>
        </w:rPr>
        <w:t>B</w:t>
      </w:r>
      <w:r w:rsidR="00E333CA">
        <w:rPr>
          <w:b/>
          <w:bCs/>
          <w:color w:val="000000"/>
          <w:u w:val="single"/>
        </w:rPr>
        <w:t xml:space="preserve">ehavioral </w:t>
      </w:r>
      <w:r>
        <w:rPr>
          <w:b/>
          <w:bCs/>
          <w:color w:val="000000"/>
          <w:u w:val="single"/>
        </w:rPr>
        <w:t>H</w:t>
      </w:r>
      <w:r w:rsidR="00E333CA">
        <w:rPr>
          <w:b/>
          <w:bCs/>
          <w:color w:val="000000"/>
          <w:u w:val="single"/>
        </w:rPr>
        <w:t xml:space="preserve">ealth </w:t>
      </w:r>
      <w:r>
        <w:rPr>
          <w:b/>
          <w:bCs/>
          <w:color w:val="000000"/>
          <w:u w:val="single"/>
        </w:rPr>
        <w:t>C</w:t>
      </w:r>
      <w:r w:rsidR="00E333CA">
        <w:rPr>
          <w:b/>
          <w:bCs/>
          <w:color w:val="000000"/>
          <w:u w:val="single"/>
        </w:rPr>
        <w:t xml:space="preserve">ase </w:t>
      </w:r>
      <w:r>
        <w:rPr>
          <w:b/>
          <w:bCs/>
          <w:color w:val="000000"/>
          <w:u w:val="single"/>
        </w:rPr>
        <w:t>M</w:t>
      </w:r>
      <w:r w:rsidR="00E333CA">
        <w:rPr>
          <w:b/>
          <w:bCs/>
          <w:color w:val="000000"/>
          <w:u w:val="single"/>
        </w:rPr>
        <w:t>anagement (BHCM)</w:t>
      </w:r>
      <w:r>
        <w:rPr>
          <w:b/>
          <w:bCs/>
          <w:color w:val="000000"/>
          <w:u w:val="single"/>
        </w:rPr>
        <w:t xml:space="preserve"> Team</w:t>
      </w:r>
      <w:r w:rsidRPr="00C90390">
        <w:rPr>
          <w:color w:val="000000"/>
          <w:u w:val="single"/>
        </w:rPr>
        <w:t xml:space="preserve">  </w:t>
      </w:r>
    </w:p>
    <w:p w14:paraId="4F602B7F" w14:textId="77777777" w:rsidR="00BB6057" w:rsidRDefault="00BB6057" w:rsidP="00BB6057">
      <w:pPr>
        <w:autoSpaceDE w:val="0"/>
        <w:autoSpaceDN w:val="0"/>
        <w:adjustRightInd w:val="0"/>
        <w:rPr>
          <w:color w:val="000000"/>
        </w:rPr>
      </w:pPr>
    </w:p>
    <w:p w14:paraId="37718925" w14:textId="7CECD8B5" w:rsidR="00BB6057" w:rsidRPr="00FB5FC9" w:rsidRDefault="00BB6057" w:rsidP="00BB6057">
      <w:pPr>
        <w:autoSpaceDE w:val="0"/>
        <w:autoSpaceDN w:val="0"/>
        <w:adjustRightInd w:val="0"/>
        <w:rPr>
          <w:color w:val="000000"/>
        </w:rPr>
      </w:pPr>
      <w:r w:rsidRPr="00FB5FC9">
        <w:rPr>
          <w:color w:val="000000"/>
        </w:rPr>
        <w:t xml:space="preserve">The referral should be made directly to the </w:t>
      </w:r>
      <w:r>
        <w:rPr>
          <w:color w:val="000000"/>
        </w:rPr>
        <w:t xml:space="preserve">Contracted or </w:t>
      </w:r>
      <w:r w:rsidRPr="00FB5FC9">
        <w:rPr>
          <w:color w:val="000000"/>
        </w:rPr>
        <w:t>ACT provider</w:t>
      </w:r>
      <w:r w:rsidR="0098461C">
        <w:rPr>
          <w:color w:val="000000"/>
        </w:rPr>
        <w:t xml:space="preserve">, and all </w:t>
      </w:r>
      <w:r w:rsidR="00EB1EDB">
        <w:rPr>
          <w:color w:val="000000"/>
        </w:rPr>
        <w:t>r</w:t>
      </w:r>
      <w:r>
        <w:rPr>
          <w:color w:val="000000"/>
        </w:rPr>
        <w:t xml:space="preserve">eferral information should be sent directly to the Contracted or ACT provider. </w:t>
      </w:r>
      <w:r w:rsidRPr="00FB5FC9">
        <w:rPr>
          <w:color w:val="000000"/>
        </w:rPr>
        <w:t xml:space="preserve">When the </w:t>
      </w:r>
      <w:r>
        <w:rPr>
          <w:color w:val="000000"/>
        </w:rPr>
        <w:t xml:space="preserve">Contracted or </w:t>
      </w:r>
      <w:r w:rsidRPr="00FB5FC9">
        <w:rPr>
          <w:color w:val="000000"/>
        </w:rPr>
        <w:t>ACT team has made a decision</w:t>
      </w:r>
      <w:r w:rsidR="00EB1EDB">
        <w:rPr>
          <w:color w:val="000000"/>
        </w:rPr>
        <w:t xml:space="preserve"> on </w:t>
      </w:r>
      <w:r w:rsidR="00ED46BC">
        <w:rPr>
          <w:color w:val="000000"/>
        </w:rPr>
        <w:t xml:space="preserve">accepting </w:t>
      </w:r>
      <w:r w:rsidR="00EB1EDB">
        <w:rPr>
          <w:color w:val="000000"/>
        </w:rPr>
        <w:t>the case,</w:t>
      </w:r>
      <w:r w:rsidRPr="00FB5FC9">
        <w:rPr>
          <w:color w:val="000000"/>
        </w:rPr>
        <w:t xml:space="preserve"> they should send an email to the referring case</w:t>
      </w:r>
      <w:r w:rsidR="00D21181">
        <w:rPr>
          <w:color w:val="000000"/>
        </w:rPr>
        <w:t xml:space="preserve"> manager, copy Sue Pirk (at </w:t>
      </w:r>
      <w:hyperlink r:id="rId13" w:history="1">
        <w:r w:rsidR="00B42F38" w:rsidRPr="004D1D87">
          <w:rPr>
            <w:rStyle w:val="Hyperlink"/>
          </w:rPr>
          <w:t>susan.pirk@.hennepin.us)</w:t>
        </w:r>
      </w:hyperlink>
      <w:r w:rsidR="00782DDB">
        <w:rPr>
          <w:color w:val="000000"/>
        </w:rPr>
        <w:t>, Debbie Neumiller (</w:t>
      </w:r>
      <w:hyperlink r:id="rId14" w:history="1">
        <w:r w:rsidR="00782DDB" w:rsidRPr="004C7591">
          <w:rPr>
            <w:rStyle w:val="Hyperlink"/>
          </w:rPr>
          <w:t>debbie.neumiller@hennepin.us</w:t>
        </w:r>
      </w:hyperlink>
      <w:r w:rsidR="00782DDB">
        <w:rPr>
          <w:color w:val="000000"/>
        </w:rPr>
        <w:t>) and Rebecca Prust (</w:t>
      </w:r>
      <w:hyperlink r:id="rId15" w:history="1">
        <w:r w:rsidR="00782DDB">
          <w:rPr>
            <w:rStyle w:val="Hyperlink"/>
          </w:rPr>
          <w:t>r</w:t>
        </w:r>
        <w:r w:rsidR="00782DDB" w:rsidRPr="004C7591">
          <w:rPr>
            <w:rStyle w:val="Hyperlink"/>
          </w:rPr>
          <w:t>ebecca.prust@hennepin.us</w:t>
        </w:r>
      </w:hyperlink>
      <w:r w:rsidR="00782DDB">
        <w:rPr>
          <w:color w:val="000000"/>
        </w:rPr>
        <w:t xml:space="preserve">) </w:t>
      </w:r>
      <w:r w:rsidRPr="00FB5FC9">
        <w:rPr>
          <w:color w:val="000000"/>
        </w:rPr>
        <w:t>with the decision</w:t>
      </w:r>
      <w:r>
        <w:rPr>
          <w:color w:val="000000"/>
        </w:rPr>
        <w:t xml:space="preserve"> noting the transfer date</w:t>
      </w:r>
      <w:r w:rsidRPr="00FB5FC9">
        <w:rPr>
          <w:color w:val="000000"/>
        </w:rPr>
        <w:t xml:space="preserve">.  </w:t>
      </w:r>
      <w:r w:rsidR="00A40991">
        <w:rPr>
          <w:color w:val="000000"/>
        </w:rPr>
        <w:t xml:space="preserve">Also copy </w:t>
      </w:r>
      <w:r w:rsidR="003E5D81">
        <w:rPr>
          <w:color w:val="000000"/>
        </w:rPr>
        <w:t>Jodi Pritchard</w:t>
      </w:r>
      <w:r w:rsidR="00A40991">
        <w:rPr>
          <w:color w:val="000000"/>
        </w:rPr>
        <w:t xml:space="preserve"> if it involves an involuntary client </w:t>
      </w:r>
      <w:r w:rsidR="003E5D81">
        <w:rPr>
          <w:color w:val="000000"/>
        </w:rPr>
        <w:t>(</w:t>
      </w:r>
      <w:hyperlink r:id="rId16" w:history="1">
        <w:r w:rsidR="003E5D81">
          <w:rPr>
            <w:rStyle w:val="Hyperlink"/>
          </w:rPr>
          <w:t>Jodi.Pritchard@hennepin.us</w:t>
        </w:r>
      </w:hyperlink>
      <w:r w:rsidR="003E5D81">
        <w:t>)</w:t>
      </w:r>
      <w:r w:rsidR="00A40991">
        <w:rPr>
          <w:color w:val="000000"/>
        </w:rPr>
        <w:t xml:space="preserve">. </w:t>
      </w:r>
      <w:r w:rsidR="00480014">
        <w:rPr>
          <w:color w:val="000000"/>
        </w:rPr>
        <w:t xml:space="preserve">Please use the word “Transfer” in the email subject line. </w:t>
      </w:r>
      <w:r w:rsidR="00CB787D" w:rsidRPr="00FB5FC9">
        <w:rPr>
          <w:color w:val="000000"/>
        </w:rPr>
        <w:t>If accepting</w:t>
      </w:r>
      <w:r>
        <w:rPr>
          <w:color w:val="000000"/>
        </w:rPr>
        <w:t xml:space="preserve"> the client for services then</w:t>
      </w:r>
      <w:r w:rsidRPr="00FB5FC9">
        <w:rPr>
          <w:color w:val="000000"/>
        </w:rPr>
        <w:t xml:space="preserve">, </w:t>
      </w:r>
      <w:r w:rsidR="00D5065D" w:rsidRPr="00D5065D">
        <w:rPr>
          <w:b/>
          <w:bCs/>
          <w:color w:val="000000"/>
        </w:rPr>
        <w:t>fax</w:t>
      </w:r>
      <w:r w:rsidRPr="00FB5FC9">
        <w:rPr>
          <w:color w:val="000000"/>
        </w:rPr>
        <w:t xml:space="preserve"> </w:t>
      </w:r>
      <w:r w:rsidR="00CB787D" w:rsidRPr="00FB5FC9">
        <w:rPr>
          <w:color w:val="000000"/>
        </w:rPr>
        <w:t>a service</w:t>
      </w:r>
      <w:r w:rsidRPr="00FB5FC9">
        <w:rPr>
          <w:color w:val="000000"/>
        </w:rPr>
        <w:t xml:space="preserve"> authorization </w:t>
      </w:r>
      <w:r w:rsidR="00CB787D" w:rsidRPr="00FB5FC9">
        <w:rPr>
          <w:color w:val="000000"/>
        </w:rPr>
        <w:t xml:space="preserve">to </w:t>
      </w:r>
      <w:r w:rsidR="00CB787D" w:rsidRPr="00BE63F6">
        <w:rPr>
          <w:b/>
          <w:color w:val="000000"/>
        </w:rPr>
        <w:t>612</w:t>
      </w:r>
      <w:r w:rsidR="00480014">
        <w:rPr>
          <w:b/>
          <w:color w:val="000000"/>
        </w:rPr>
        <w:t>-</w:t>
      </w:r>
      <w:r w:rsidRPr="00FB5FC9">
        <w:rPr>
          <w:b/>
          <w:bCs/>
          <w:color w:val="000000"/>
        </w:rPr>
        <w:t>632-868</w:t>
      </w:r>
      <w:r>
        <w:rPr>
          <w:b/>
          <w:bCs/>
          <w:color w:val="000000"/>
        </w:rPr>
        <w:t>1</w:t>
      </w:r>
      <w:r w:rsidRPr="00FB5FC9">
        <w:rPr>
          <w:color w:val="000000"/>
        </w:rPr>
        <w:t>.</w:t>
      </w:r>
      <w:r w:rsidR="00D21181">
        <w:rPr>
          <w:color w:val="000000"/>
        </w:rPr>
        <w:t xml:space="preserve">  </w:t>
      </w:r>
      <w:r>
        <w:rPr>
          <w:color w:val="000000"/>
        </w:rPr>
        <w:t>Sue Pirk</w:t>
      </w:r>
      <w:r w:rsidR="00480014">
        <w:rPr>
          <w:color w:val="000000"/>
        </w:rPr>
        <w:t xml:space="preserve"> or Debbie Neumiller</w:t>
      </w:r>
      <w:r>
        <w:rPr>
          <w:color w:val="000000"/>
        </w:rPr>
        <w:t xml:space="preserve"> </w:t>
      </w:r>
      <w:r w:rsidRPr="00FB5FC9">
        <w:rPr>
          <w:color w:val="000000"/>
        </w:rPr>
        <w:t xml:space="preserve">will open the case to </w:t>
      </w:r>
      <w:r>
        <w:rPr>
          <w:color w:val="000000"/>
        </w:rPr>
        <w:t xml:space="preserve">the Contracted or </w:t>
      </w:r>
      <w:r w:rsidRPr="00FB5FC9">
        <w:rPr>
          <w:color w:val="000000"/>
        </w:rPr>
        <w:t>ACT</w:t>
      </w:r>
      <w:r>
        <w:rPr>
          <w:color w:val="000000"/>
        </w:rPr>
        <w:t xml:space="preserve"> Team</w:t>
      </w:r>
      <w:r w:rsidRPr="00FB5FC9">
        <w:rPr>
          <w:color w:val="000000"/>
        </w:rPr>
        <w:t>, close the BHCM episode, and will send an email to both parties</w:t>
      </w:r>
      <w:r>
        <w:rPr>
          <w:color w:val="000000"/>
        </w:rPr>
        <w:t xml:space="preserve"> noting such</w:t>
      </w:r>
      <w:r w:rsidR="00480014">
        <w:rPr>
          <w:color w:val="000000"/>
        </w:rPr>
        <w:t xml:space="preserve">, including the  </w:t>
      </w:r>
      <w:r w:rsidR="004C76CD">
        <w:rPr>
          <w:color w:val="000000"/>
        </w:rPr>
        <w:t>SSIS</w:t>
      </w:r>
      <w:r w:rsidR="002D343E">
        <w:rPr>
          <w:color w:val="000000"/>
        </w:rPr>
        <w:t xml:space="preserve"> </w:t>
      </w:r>
      <w:r w:rsidR="00480014">
        <w:rPr>
          <w:color w:val="000000"/>
        </w:rPr>
        <w:t>workgroup number</w:t>
      </w:r>
      <w:r w:rsidRPr="00FB5FC9">
        <w:rPr>
          <w:color w:val="000000"/>
        </w:rPr>
        <w:t xml:space="preserve">.  </w:t>
      </w:r>
    </w:p>
    <w:p w14:paraId="19A71A66" w14:textId="77777777" w:rsidR="00BB6057" w:rsidRPr="00FB5FC9" w:rsidRDefault="00BB6057" w:rsidP="00BB6057">
      <w:pPr>
        <w:autoSpaceDE w:val="0"/>
        <w:autoSpaceDN w:val="0"/>
        <w:adjustRightInd w:val="0"/>
        <w:rPr>
          <w:color w:val="000000"/>
        </w:rPr>
      </w:pPr>
    </w:p>
    <w:p w14:paraId="3AAC793F" w14:textId="2C164A4B" w:rsidR="00BB6057" w:rsidRPr="00E26F6C" w:rsidRDefault="00BB6057" w:rsidP="00BB6057">
      <w:pPr>
        <w:autoSpaceDE w:val="0"/>
        <w:autoSpaceDN w:val="0"/>
        <w:adjustRightInd w:val="0"/>
        <w:rPr>
          <w:color w:val="000000"/>
          <w:u w:val="single"/>
        </w:rPr>
      </w:pPr>
      <w:r w:rsidRPr="00E26F6C">
        <w:rPr>
          <w:b/>
          <w:bCs/>
          <w:color w:val="000000"/>
          <w:u w:val="single"/>
        </w:rPr>
        <w:t xml:space="preserve">ACT referrals from </w:t>
      </w:r>
      <w:r w:rsidR="00480014">
        <w:rPr>
          <w:b/>
          <w:bCs/>
          <w:color w:val="000000"/>
          <w:u w:val="single"/>
        </w:rPr>
        <w:t xml:space="preserve">Hennepin County </w:t>
      </w:r>
      <w:r w:rsidR="001036BE">
        <w:rPr>
          <w:b/>
          <w:bCs/>
          <w:color w:val="000000"/>
          <w:u w:val="single"/>
        </w:rPr>
        <w:t>Adult Behavioral Health and Adult Access</w:t>
      </w:r>
      <w:r w:rsidRPr="00E26F6C">
        <w:rPr>
          <w:color w:val="000000"/>
          <w:u w:val="single"/>
        </w:rPr>
        <w:t xml:space="preserve">  </w:t>
      </w:r>
    </w:p>
    <w:p w14:paraId="05B43697" w14:textId="77777777" w:rsidR="00BB6057" w:rsidRDefault="00BB6057" w:rsidP="00BB6057">
      <w:pPr>
        <w:autoSpaceDE w:val="0"/>
        <w:autoSpaceDN w:val="0"/>
        <w:adjustRightInd w:val="0"/>
        <w:rPr>
          <w:color w:val="000000"/>
        </w:rPr>
      </w:pPr>
    </w:p>
    <w:p w14:paraId="6D9EE404" w14:textId="63A7C184" w:rsidR="003B2940" w:rsidRPr="00FB5FC9" w:rsidRDefault="00480014" w:rsidP="003B2940">
      <w:pPr>
        <w:autoSpaceDE w:val="0"/>
        <w:autoSpaceDN w:val="0"/>
        <w:adjustRightInd w:val="0"/>
        <w:rPr>
          <w:color w:val="000000"/>
        </w:rPr>
      </w:pPr>
      <w:r>
        <w:rPr>
          <w:color w:val="000000"/>
        </w:rPr>
        <w:t>Hennepin County Social Workers</w:t>
      </w:r>
      <w:r w:rsidR="00BB6057" w:rsidRPr="00FB5FC9">
        <w:rPr>
          <w:color w:val="000000"/>
        </w:rPr>
        <w:t xml:space="preserve"> sen</w:t>
      </w:r>
      <w:r w:rsidR="00BB6057">
        <w:rPr>
          <w:color w:val="000000"/>
        </w:rPr>
        <w:t xml:space="preserve">d available information to ACT </w:t>
      </w:r>
      <w:r w:rsidR="00BB6057" w:rsidRPr="00FB5FC9">
        <w:rPr>
          <w:color w:val="000000"/>
        </w:rPr>
        <w:t>teams, but no specific referral package i</w:t>
      </w:r>
      <w:r w:rsidR="00BB6057">
        <w:rPr>
          <w:color w:val="000000"/>
        </w:rPr>
        <w:t>s required.</w:t>
      </w:r>
      <w:r w:rsidR="00BB6057" w:rsidRPr="00FB5FC9">
        <w:rPr>
          <w:color w:val="000000"/>
        </w:rPr>
        <w:t xml:space="preserve">  Referral information in support of the transfer is advised but not required when such information is not available or pursuit of same would delay referral process to</w:t>
      </w:r>
      <w:r w:rsidR="00BB6057">
        <w:rPr>
          <w:color w:val="000000"/>
        </w:rPr>
        <w:t xml:space="preserve"> the detriment of the client. </w:t>
      </w:r>
      <w:r w:rsidR="00BB6057" w:rsidRPr="00FB5FC9">
        <w:rPr>
          <w:color w:val="000000"/>
        </w:rPr>
        <w:t xml:space="preserve"> When A</w:t>
      </w:r>
      <w:r w:rsidR="00BB6057">
        <w:rPr>
          <w:color w:val="000000"/>
        </w:rPr>
        <w:t xml:space="preserve">CT makes a decision they email </w:t>
      </w:r>
      <w:r w:rsidR="00BB6057" w:rsidRPr="00FB5FC9">
        <w:rPr>
          <w:color w:val="000000"/>
        </w:rPr>
        <w:t xml:space="preserve">the </w:t>
      </w:r>
      <w:r w:rsidR="00E30B80">
        <w:rPr>
          <w:color w:val="000000"/>
        </w:rPr>
        <w:t>S</w:t>
      </w:r>
      <w:r w:rsidR="008029B7">
        <w:rPr>
          <w:color w:val="000000"/>
        </w:rPr>
        <w:t xml:space="preserve">ocial </w:t>
      </w:r>
      <w:r w:rsidR="00E30B80">
        <w:rPr>
          <w:color w:val="000000"/>
        </w:rPr>
        <w:t>W</w:t>
      </w:r>
      <w:r w:rsidR="008029B7">
        <w:rPr>
          <w:color w:val="000000"/>
        </w:rPr>
        <w:t xml:space="preserve">orker </w:t>
      </w:r>
      <w:r w:rsidR="00BB6057" w:rsidRPr="00FB5FC9">
        <w:rPr>
          <w:color w:val="000000"/>
        </w:rPr>
        <w:t>and copy Sue Pirk (</w:t>
      </w:r>
      <w:r w:rsidR="00CB787D" w:rsidRPr="00FB5FC9">
        <w:rPr>
          <w:color w:val="000000"/>
        </w:rPr>
        <w:t xml:space="preserve"> </w:t>
      </w:r>
      <w:hyperlink r:id="rId17" w:history="1">
        <w:r w:rsidR="00D21181" w:rsidRPr="006D77F3">
          <w:rPr>
            <w:rStyle w:val="Hyperlink"/>
          </w:rPr>
          <w:t>susan.pirk@hennepin.us)</w:t>
        </w:r>
      </w:hyperlink>
      <w:r>
        <w:rPr>
          <w:rStyle w:val="Hyperlink"/>
        </w:rPr>
        <w:t>,</w:t>
      </w:r>
      <w:r>
        <w:rPr>
          <w:rStyle w:val="Hyperlink"/>
          <w:u w:val="none"/>
        </w:rPr>
        <w:t xml:space="preserve"> Debbie Neumiller (</w:t>
      </w:r>
      <w:hyperlink r:id="rId18" w:history="1">
        <w:r w:rsidRPr="004C7591">
          <w:rPr>
            <w:rStyle w:val="Hyperlink"/>
          </w:rPr>
          <w:t>debbie.neumiller@hennepin.us</w:t>
        </w:r>
      </w:hyperlink>
      <w:r>
        <w:rPr>
          <w:rStyle w:val="Hyperlink"/>
          <w:u w:val="none"/>
        </w:rPr>
        <w:t>) and Rebecca Prust</w:t>
      </w:r>
      <w:r w:rsidR="00BB6057">
        <w:rPr>
          <w:color w:val="000000"/>
        </w:rPr>
        <w:t xml:space="preserve"> </w:t>
      </w:r>
      <w:r>
        <w:rPr>
          <w:color w:val="000000"/>
        </w:rPr>
        <w:t>(</w:t>
      </w:r>
      <w:hyperlink r:id="rId19" w:history="1">
        <w:r w:rsidRPr="00480014">
          <w:rPr>
            <w:rStyle w:val="Hyperlink"/>
          </w:rPr>
          <w:t>rebecca.prust@hennepin.us</w:t>
        </w:r>
      </w:hyperlink>
      <w:r>
        <w:rPr>
          <w:color w:val="000000"/>
        </w:rPr>
        <w:t xml:space="preserve">) </w:t>
      </w:r>
      <w:r w:rsidR="00BB6057">
        <w:rPr>
          <w:color w:val="000000"/>
        </w:rPr>
        <w:t xml:space="preserve">with the decision noting the transfer date.  </w:t>
      </w:r>
      <w:r>
        <w:rPr>
          <w:color w:val="000000"/>
        </w:rPr>
        <w:t xml:space="preserve">Also copy </w:t>
      </w:r>
      <w:r w:rsidR="003E5D81">
        <w:rPr>
          <w:color w:val="000000"/>
        </w:rPr>
        <w:t>Jodi Pritchard</w:t>
      </w:r>
      <w:r>
        <w:rPr>
          <w:color w:val="000000"/>
        </w:rPr>
        <w:t xml:space="preserve"> if it involves an involuntary client (</w:t>
      </w:r>
      <w:hyperlink r:id="rId20" w:history="1">
        <w:r w:rsidR="003E5D81">
          <w:rPr>
            <w:rStyle w:val="Hyperlink"/>
          </w:rPr>
          <w:t>Jodi.Pritchard@hennepin.us</w:t>
        </w:r>
      </w:hyperlink>
      <w:r>
        <w:rPr>
          <w:color w:val="000000"/>
        </w:rPr>
        <w:t xml:space="preserve">). </w:t>
      </w:r>
      <w:r w:rsidR="003101F5">
        <w:rPr>
          <w:color w:val="000000"/>
        </w:rPr>
        <w:t xml:space="preserve">Please </w:t>
      </w:r>
      <w:r w:rsidR="003101F5" w:rsidRPr="00D5065D">
        <w:rPr>
          <w:b/>
          <w:bCs/>
          <w:color w:val="000000"/>
        </w:rPr>
        <w:t>fax</w:t>
      </w:r>
      <w:r w:rsidR="003101F5">
        <w:rPr>
          <w:color w:val="000000"/>
        </w:rPr>
        <w:t xml:space="preserve"> the Hennepin County Behavioral Health Client Authorization form to the Service A</w:t>
      </w:r>
      <w:r w:rsidR="0049062B">
        <w:rPr>
          <w:color w:val="000000"/>
        </w:rPr>
        <w:t>uthorization</w:t>
      </w:r>
      <w:r w:rsidR="003101F5">
        <w:rPr>
          <w:color w:val="000000"/>
        </w:rPr>
        <w:t xml:space="preserve"> Unit at </w:t>
      </w:r>
      <w:r w:rsidR="00BB6057" w:rsidRPr="00FB5FC9">
        <w:rPr>
          <w:b/>
          <w:bCs/>
          <w:color w:val="000000"/>
        </w:rPr>
        <w:t>612</w:t>
      </w:r>
      <w:r w:rsidR="00BC4C44">
        <w:rPr>
          <w:b/>
          <w:bCs/>
          <w:color w:val="000000"/>
        </w:rPr>
        <w:t>-</w:t>
      </w:r>
      <w:r w:rsidR="00BB6057" w:rsidRPr="00FB5FC9">
        <w:rPr>
          <w:b/>
          <w:bCs/>
          <w:color w:val="000000"/>
        </w:rPr>
        <w:t>632-868</w:t>
      </w:r>
      <w:r w:rsidR="00BB6057">
        <w:rPr>
          <w:b/>
          <w:bCs/>
          <w:color w:val="000000"/>
        </w:rPr>
        <w:t>1</w:t>
      </w:r>
      <w:r w:rsidR="00054B5B">
        <w:rPr>
          <w:color w:val="000000"/>
        </w:rPr>
        <w:t xml:space="preserve">.  </w:t>
      </w:r>
      <w:r w:rsidR="00D21181">
        <w:rPr>
          <w:color w:val="000000"/>
        </w:rPr>
        <w:t>Sue Pirk</w:t>
      </w:r>
      <w:r w:rsidR="00BB6057" w:rsidRPr="00FB5FC9">
        <w:rPr>
          <w:color w:val="000000"/>
        </w:rPr>
        <w:t xml:space="preserve"> </w:t>
      </w:r>
      <w:r>
        <w:rPr>
          <w:color w:val="000000"/>
        </w:rPr>
        <w:t xml:space="preserve">or Debbie Neumiller </w:t>
      </w:r>
      <w:r w:rsidR="00BB6057" w:rsidRPr="00FB5FC9">
        <w:rPr>
          <w:color w:val="000000"/>
        </w:rPr>
        <w:t xml:space="preserve">will open </w:t>
      </w:r>
      <w:r w:rsidR="00BB6057">
        <w:rPr>
          <w:color w:val="000000"/>
        </w:rPr>
        <w:t xml:space="preserve">the </w:t>
      </w:r>
      <w:r w:rsidR="00BB6057" w:rsidRPr="00FB5FC9">
        <w:rPr>
          <w:color w:val="000000"/>
        </w:rPr>
        <w:t xml:space="preserve">case to </w:t>
      </w:r>
      <w:r w:rsidR="00BB6057">
        <w:rPr>
          <w:color w:val="000000"/>
        </w:rPr>
        <w:t xml:space="preserve">the </w:t>
      </w:r>
      <w:r w:rsidR="00BB6057" w:rsidRPr="00FB5FC9">
        <w:rPr>
          <w:color w:val="000000"/>
        </w:rPr>
        <w:t>ACT</w:t>
      </w:r>
      <w:r w:rsidR="00BB6057">
        <w:rPr>
          <w:color w:val="000000"/>
        </w:rPr>
        <w:t xml:space="preserve"> team, close the </w:t>
      </w:r>
      <w:r w:rsidR="00E30B80">
        <w:rPr>
          <w:color w:val="000000"/>
        </w:rPr>
        <w:t xml:space="preserve">Social Worker </w:t>
      </w:r>
      <w:r w:rsidR="00BB6057">
        <w:rPr>
          <w:color w:val="000000"/>
        </w:rPr>
        <w:t xml:space="preserve"> case and send</w:t>
      </w:r>
      <w:r w:rsidR="00BB6057" w:rsidRPr="00FB5FC9">
        <w:rPr>
          <w:color w:val="000000"/>
        </w:rPr>
        <w:t xml:space="preserve"> a confirming email to both parties</w:t>
      </w:r>
      <w:r>
        <w:rPr>
          <w:color w:val="000000"/>
        </w:rPr>
        <w:t xml:space="preserve">, including the </w:t>
      </w:r>
      <w:r w:rsidR="008029B7">
        <w:rPr>
          <w:color w:val="000000"/>
        </w:rPr>
        <w:t xml:space="preserve"> SSIS</w:t>
      </w:r>
      <w:r>
        <w:rPr>
          <w:color w:val="000000"/>
        </w:rPr>
        <w:t xml:space="preserve"> workgroup number</w:t>
      </w:r>
      <w:r w:rsidR="00BB6057" w:rsidRPr="00FB5FC9">
        <w:rPr>
          <w:color w:val="000000"/>
        </w:rPr>
        <w:t>.</w:t>
      </w:r>
      <w:r w:rsidR="00BB6057" w:rsidRPr="00FB5FC9">
        <w:rPr>
          <w:b/>
          <w:bCs/>
          <w:color w:val="000000"/>
          <w:u w:val="single"/>
        </w:rPr>
        <w:t xml:space="preserve"> </w:t>
      </w:r>
    </w:p>
    <w:p w14:paraId="039E7142" w14:textId="77777777" w:rsidR="00BB6057" w:rsidRDefault="00BB6057" w:rsidP="00BB6057">
      <w:pPr>
        <w:autoSpaceDE w:val="0"/>
        <w:autoSpaceDN w:val="0"/>
        <w:adjustRightInd w:val="0"/>
        <w:rPr>
          <w:b/>
          <w:bCs/>
          <w:color w:val="000000"/>
          <w:u w:val="single"/>
        </w:rPr>
      </w:pPr>
    </w:p>
    <w:p w14:paraId="706B9191" w14:textId="77777777" w:rsidR="00BB6057" w:rsidRDefault="00BB6057" w:rsidP="00BB6057">
      <w:pPr>
        <w:autoSpaceDE w:val="0"/>
        <w:autoSpaceDN w:val="0"/>
        <w:adjustRightInd w:val="0"/>
        <w:rPr>
          <w:b/>
          <w:bCs/>
          <w:color w:val="000000"/>
          <w:u w:val="single"/>
        </w:rPr>
      </w:pPr>
    </w:p>
    <w:p w14:paraId="69BC6866" w14:textId="62E7A1F9" w:rsidR="00BB6057" w:rsidRDefault="00BB6057" w:rsidP="00BB6057">
      <w:pPr>
        <w:autoSpaceDE w:val="0"/>
        <w:autoSpaceDN w:val="0"/>
        <w:adjustRightInd w:val="0"/>
        <w:rPr>
          <w:b/>
          <w:bCs/>
          <w:color w:val="000000"/>
          <w:u w:val="single"/>
        </w:rPr>
      </w:pPr>
      <w:r>
        <w:rPr>
          <w:b/>
          <w:bCs/>
          <w:color w:val="000000"/>
          <w:u w:val="single"/>
        </w:rPr>
        <w:t xml:space="preserve">Contracted Case Management Referrals from </w:t>
      </w:r>
      <w:r w:rsidR="001036BE">
        <w:rPr>
          <w:b/>
          <w:bCs/>
          <w:color w:val="000000"/>
          <w:u w:val="single"/>
        </w:rPr>
        <w:t xml:space="preserve">Hennepin County Adult Behavioral Health and Adult Access </w:t>
      </w:r>
    </w:p>
    <w:p w14:paraId="7BFE13A7" w14:textId="77777777" w:rsidR="00BB6057" w:rsidRPr="00FB5FC9" w:rsidRDefault="00BB6057" w:rsidP="00BB6057">
      <w:pPr>
        <w:autoSpaceDE w:val="0"/>
        <w:autoSpaceDN w:val="0"/>
        <w:adjustRightInd w:val="0"/>
        <w:rPr>
          <w:b/>
          <w:bCs/>
          <w:color w:val="000000"/>
          <w:u w:val="single"/>
        </w:rPr>
      </w:pPr>
    </w:p>
    <w:p w14:paraId="5D44DE82" w14:textId="65ADCB5C" w:rsidR="00BB6057" w:rsidRDefault="001036BE" w:rsidP="00BB6057">
      <w:pPr>
        <w:rPr>
          <w:color w:val="000000"/>
        </w:rPr>
      </w:pPr>
      <w:r>
        <w:rPr>
          <w:color w:val="000000"/>
        </w:rPr>
        <w:t xml:space="preserve"> </w:t>
      </w:r>
      <w:r w:rsidR="00BB6057" w:rsidRPr="00FB5FC9">
        <w:rPr>
          <w:color w:val="000000"/>
        </w:rPr>
        <w:t xml:space="preserve">When </w:t>
      </w:r>
      <w:r w:rsidR="00BB6057">
        <w:rPr>
          <w:color w:val="000000"/>
        </w:rPr>
        <w:t>the Contracted Case Management Team makes a decision</w:t>
      </w:r>
      <w:r w:rsidR="002426D5">
        <w:rPr>
          <w:color w:val="000000"/>
        </w:rPr>
        <w:t>,</w:t>
      </w:r>
      <w:r w:rsidR="00BB6057">
        <w:rPr>
          <w:color w:val="000000"/>
        </w:rPr>
        <w:t xml:space="preserve"> they email</w:t>
      </w:r>
      <w:r w:rsidR="00BB6057" w:rsidRPr="00FB5FC9">
        <w:rPr>
          <w:color w:val="000000"/>
        </w:rPr>
        <w:t xml:space="preserve"> the </w:t>
      </w:r>
      <w:r>
        <w:rPr>
          <w:color w:val="000000"/>
        </w:rPr>
        <w:t xml:space="preserve">County </w:t>
      </w:r>
      <w:r w:rsidR="00176BF3">
        <w:rPr>
          <w:color w:val="000000"/>
        </w:rPr>
        <w:t>S</w:t>
      </w:r>
      <w:r>
        <w:rPr>
          <w:color w:val="000000"/>
        </w:rPr>
        <w:t xml:space="preserve">ocial </w:t>
      </w:r>
      <w:r w:rsidR="002426D5">
        <w:rPr>
          <w:color w:val="000000"/>
        </w:rPr>
        <w:t>W</w:t>
      </w:r>
      <w:r>
        <w:rPr>
          <w:color w:val="000000"/>
        </w:rPr>
        <w:t>ork Supervisor</w:t>
      </w:r>
      <w:r w:rsidR="00176BF3">
        <w:rPr>
          <w:color w:val="000000"/>
        </w:rPr>
        <w:t xml:space="preserve"> and County Social Worker,</w:t>
      </w:r>
      <w:r w:rsidR="00BB6057" w:rsidRPr="00FB5FC9">
        <w:rPr>
          <w:color w:val="000000"/>
        </w:rPr>
        <w:t xml:space="preserve"> and copy Sue Pirk </w:t>
      </w:r>
      <w:r w:rsidR="002426D5">
        <w:rPr>
          <w:color w:val="000000"/>
        </w:rPr>
        <w:t>(</w:t>
      </w:r>
      <w:hyperlink r:id="rId21" w:history="1">
        <w:r w:rsidR="00D21181" w:rsidRPr="006D77F3">
          <w:rPr>
            <w:rStyle w:val="Hyperlink"/>
          </w:rPr>
          <w:t>susan.pirk@hennepin.us)</w:t>
        </w:r>
      </w:hyperlink>
      <w:r w:rsidR="00E707A0">
        <w:rPr>
          <w:rStyle w:val="Hyperlink"/>
        </w:rPr>
        <w:t xml:space="preserve">, </w:t>
      </w:r>
      <w:r w:rsidR="00AA14DC">
        <w:rPr>
          <w:rStyle w:val="Hyperlink"/>
        </w:rPr>
        <w:lastRenderedPageBreak/>
        <w:t>Debbie Neumiller (</w:t>
      </w:r>
      <w:hyperlink r:id="rId22" w:history="1">
        <w:r w:rsidR="003327A4" w:rsidRPr="003327A4">
          <w:rPr>
            <w:rStyle w:val="Hyperlink"/>
          </w:rPr>
          <w:t>debbie.neumiller@hennepin.us</w:t>
        </w:r>
      </w:hyperlink>
      <w:r w:rsidR="00AA14DC">
        <w:rPr>
          <w:rStyle w:val="Hyperlink"/>
        </w:rPr>
        <w:t>) and Rebecca Prust (</w:t>
      </w:r>
      <w:hyperlink r:id="rId23" w:history="1">
        <w:r w:rsidR="001D4D9C" w:rsidRPr="001D4D9C">
          <w:rPr>
            <w:rStyle w:val="Hyperlink"/>
          </w:rPr>
          <w:t>rebecca.</w:t>
        </w:r>
        <w:r w:rsidR="001D4D9C" w:rsidRPr="007E2DB4">
          <w:rPr>
            <w:rStyle w:val="Hyperlink"/>
          </w:rPr>
          <w:t>prust@hennepin.us</w:t>
        </w:r>
      </w:hyperlink>
      <w:r w:rsidR="00AA14DC">
        <w:rPr>
          <w:rStyle w:val="Hyperlink"/>
        </w:rPr>
        <w:t>)</w:t>
      </w:r>
      <w:r w:rsidR="00176BF3">
        <w:rPr>
          <w:rStyle w:val="Hyperlink"/>
        </w:rPr>
        <w:t>.</w:t>
      </w:r>
      <w:r w:rsidR="00176BF3">
        <w:rPr>
          <w:color w:val="000000"/>
        </w:rPr>
        <w:t xml:space="preserve"> </w:t>
      </w:r>
      <w:r w:rsidR="00BB6057">
        <w:rPr>
          <w:color w:val="000000"/>
        </w:rPr>
        <w:t xml:space="preserve">with the decision noting the transfer date.  The Contracted Case Management program will </w:t>
      </w:r>
      <w:r w:rsidR="00BB6057" w:rsidRPr="006C5BF6">
        <w:rPr>
          <w:b/>
          <w:bCs/>
          <w:color w:val="000000"/>
        </w:rPr>
        <w:t>fax</w:t>
      </w:r>
      <w:r w:rsidR="00BB6057">
        <w:rPr>
          <w:color w:val="000000"/>
        </w:rPr>
        <w:t xml:space="preserve"> the </w:t>
      </w:r>
      <w:r w:rsidR="00BB6057" w:rsidRPr="00FB5FC9">
        <w:rPr>
          <w:color w:val="000000"/>
        </w:rPr>
        <w:t xml:space="preserve">service authorization to </w:t>
      </w:r>
      <w:r w:rsidR="00BB6057" w:rsidRPr="00FB5FC9">
        <w:rPr>
          <w:b/>
          <w:bCs/>
          <w:color w:val="000000"/>
        </w:rPr>
        <w:t>612</w:t>
      </w:r>
      <w:r>
        <w:rPr>
          <w:b/>
          <w:bCs/>
          <w:color w:val="000000"/>
        </w:rPr>
        <w:t>-</w:t>
      </w:r>
      <w:r w:rsidR="00BB6057" w:rsidRPr="00FB5FC9">
        <w:rPr>
          <w:b/>
          <w:bCs/>
          <w:color w:val="000000"/>
        </w:rPr>
        <w:t>632-868</w:t>
      </w:r>
      <w:r w:rsidR="00BB6057">
        <w:rPr>
          <w:b/>
          <w:bCs/>
          <w:color w:val="000000"/>
        </w:rPr>
        <w:t>1</w:t>
      </w:r>
      <w:r w:rsidR="00BB6057" w:rsidRPr="00FB5FC9">
        <w:rPr>
          <w:color w:val="000000"/>
        </w:rPr>
        <w:t xml:space="preserve">.   Sue Pirk </w:t>
      </w:r>
      <w:r w:rsidR="00BB6057">
        <w:rPr>
          <w:color w:val="000000"/>
        </w:rPr>
        <w:t xml:space="preserve">will open </w:t>
      </w:r>
      <w:r w:rsidR="00F719B2">
        <w:rPr>
          <w:color w:val="000000"/>
        </w:rPr>
        <w:t xml:space="preserve">the </w:t>
      </w:r>
      <w:r w:rsidR="00BB6057">
        <w:rPr>
          <w:color w:val="000000"/>
        </w:rPr>
        <w:t>case to the Contracted provider</w:t>
      </w:r>
      <w:r>
        <w:rPr>
          <w:color w:val="000000"/>
        </w:rPr>
        <w:t xml:space="preserve"> </w:t>
      </w:r>
      <w:r w:rsidR="00BB6057">
        <w:rPr>
          <w:color w:val="000000"/>
        </w:rPr>
        <w:t>and send</w:t>
      </w:r>
      <w:r w:rsidR="00BB6057" w:rsidRPr="00FB5FC9">
        <w:rPr>
          <w:color w:val="000000"/>
        </w:rPr>
        <w:t xml:space="preserve"> a confirming email to </w:t>
      </w:r>
      <w:r w:rsidR="003B2940">
        <w:rPr>
          <w:color w:val="000000"/>
        </w:rPr>
        <w:t>the referring County Adult Access Worker and Supervisor</w:t>
      </w:r>
      <w:r w:rsidR="00890A55">
        <w:rPr>
          <w:color w:val="000000"/>
        </w:rPr>
        <w:t>. F</w:t>
      </w:r>
      <w:r w:rsidR="003B2940">
        <w:rPr>
          <w:color w:val="000000"/>
        </w:rPr>
        <w:t xml:space="preserve">or involuntary transfers, </w:t>
      </w:r>
      <w:r w:rsidR="00890A55">
        <w:rPr>
          <w:color w:val="000000"/>
        </w:rPr>
        <w:t xml:space="preserve">Sue </w:t>
      </w:r>
      <w:r w:rsidR="003B2940">
        <w:rPr>
          <w:color w:val="000000"/>
        </w:rPr>
        <w:t>will also email the mental health court unit social worker</w:t>
      </w:r>
      <w:r w:rsidR="00B34EA8">
        <w:rPr>
          <w:color w:val="000000"/>
        </w:rPr>
        <w:t xml:space="preserve"> and Supervisor </w:t>
      </w:r>
      <w:r w:rsidR="005D5BB5">
        <w:rPr>
          <w:color w:val="000000"/>
        </w:rPr>
        <w:t>Jodi Pritchard</w:t>
      </w:r>
      <w:r w:rsidR="00B34EA8">
        <w:rPr>
          <w:color w:val="000000"/>
        </w:rPr>
        <w:t>.</w:t>
      </w:r>
    </w:p>
    <w:p w14:paraId="4A1E06FB" w14:textId="57F10E18" w:rsidR="004F5CA4" w:rsidRPr="00FB5FC9" w:rsidRDefault="009D2745" w:rsidP="00BB6057">
      <w:pPr>
        <w:rPr>
          <w:color w:val="000000"/>
        </w:rPr>
      </w:pPr>
      <w:r>
        <w:rPr>
          <w:color w:val="000000"/>
        </w:rPr>
        <w:t xml:space="preserve">If a transfer occurs from Initial Contact and Access or the Mental Health Court Unit to a Contracted agency, </w:t>
      </w:r>
      <w:r w:rsidR="001608ED">
        <w:rPr>
          <w:color w:val="000000"/>
        </w:rPr>
        <w:t xml:space="preserve">County support staff will fax </w:t>
      </w:r>
      <w:r w:rsidR="009C0E30">
        <w:rPr>
          <w:color w:val="000000"/>
        </w:rPr>
        <w:t xml:space="preserve">case </w:t>
      </w:r>
      <w:r w:rsidR="001608ED">
        <w:rPr>
          <w:color w:val="000000"/>
        </w:rPr>
        <w:t>document</w:t>
      </w:r>
      <w:r w:rsidR="009C0E30">
        <w:rPr>
          <w:color w:val="000000"/>
        </w:rPr>
        <w:t>s</w:t>
      </w:r>
      <w:r w:rsidR="001608ED">
        <w:rPr>
          <w:color w:val="000000"/>
        </w:rPr>
        <w:t xml:space="preserve"> to the assigned Contracted agency and will email a </w:t>
      </w:r>
      <w:r w:rsidR="00FB3792">
        <w:rPr>
          <w:color w:val="000000"/>
        </w:rPr>
        <w:t xml:space="preserve">transfer notification to the Contracted agency. The email contains the client name, SSIS workgroup number, transfer date, and </w:t>
      </w:r>
      <w:r w:rsidR="00C32BF8">
        <w:rPr>
          <w:color w:val="000000"/>
        </w:rPr>
        <w:t xml:space="preserve">any additional comments about the case. The Contracted agency needs to verify receipt of transfer within 24 hours. </w:t>
      </w:r>
    </w:p>
    <w:p w14:paraId="36191059" w14:textId="77777777" w:rsidR="00BB6057" w:rsidRPr="00FB5FC9" w:rsidRDefault="00BB6057" w:rsidP="00BB6057">
      <w:pPr>
        <w:rPr>
          <w:color w:val="000000"/>
        </w:rPr>
      </w:pPr>
    </w:p>
    <w:p w14:paraId="7A94E81E" w14:textId="77777777" w:rsidR="00BB6057" w:rsidRPr="004E0409" w:rsidRDefault="00BB6057" w:rsidP="00BB6057">
      <w:pPr>
        <w:autoSpaceDE w:val="0"/>
        <w:autoSpaceDN w:val="0"/>
        <w:adjustRightInd w:val="0"/>
        <w:rPr>
          <w:b/>
          <w:color w:val="000000"/>
          <w:u w:val="single"/>
        </w:rPr>
      </w:pPr>
      <w:r w:rsidRPr="004E0409">
        <w:rPr>
          <w:b/>
          <w:color w:val="000000"/>
          <w:u w:val="single"/>
        </w:rPr>
        <w:t xml:space="preserve">Transfers from ACT teams to </w:t>
      </w:r>
      <w:r>
        <w:rPr>
          <w:b/>
          <w:color w:val="000000"/>
          <w:u w:val="single"/>
        </w:rPr>
        <w:t xml:space="preserve">Contracted </w:t>
      </w:r>
      <w:r w:rsidRPr="004E0409">
        <w:rPr>
          <w:b/>
          <w:color w:val="000000"/>
          <w:u w:val="single"/>
        </w:rPr>
        <w:t xml:space="preserve">Rule 79 </w:t>
      </w:r>
      <w:r>
        <w:rPr>
          <w:b/>
          <w:color w:val="000000"/>
          <w:u w:val="single"/>
        </w:rPr>
        <w:t>BHCM</w:t>
      </w:r>
    </w:p>
    <w:p w14:paraId="3D99B32C" w14:textId="77777777" w:rsidR="00BB6057" w:rsidRPr="00FB5FC9" w:rsidRDefault="00BB6057" w:rsidP="00BB6057">
      <w:pPr>
        <w:autoSpaceDE w:val="0"/>
        <w:autoSpaceDN w:val="0"/>
        <w:adjustRightInd w:val="0"/>
        <w:rPr>
          <w:color w:val="000000"/>
        </w:rPr>
      </w:pPr>
    </w:p>
    <w:p w14:paraId="4C7B6498" w14:textId="6E0FB6D3" w:rsidR="003E364E" w:rsidRPr="00FB5FC9" w:rsidRDefault="00BB6057" w:rsidP="003E364E">
      <w:pPr>
        <w:autoSpaceDE w:val="0"/>
        <w:autoSpaceDN w:val="0"/>
        <w:adjustRightInd w:val="0"/>
        <w:rPr>
          <w:color w:val="000000"/>
        </w:rPr>
      </w:pPr>
      <w:r w:rsidRPr="00881423">
        <w:rPr>
          <w:bCs/>
          <w:color w:val="000000"/>
        </w:rPr>
        <w:t xml:space="preserve">Remember that a transfer to R79 </w:t>
      </w:r>
      <w:r>
        <w:rPr>
          <w:bCs/>
          <w:color w:val="000000"/>
        </w:rPr>
        <w:t xml:space="preserve">BHCM Team (Contracted or County) </w:t>
      </w:r>
      <w:r w:rsidRPr="00881423">
        <w:rPr>
          <w:bCs/>
          <w:color w:val="000000"/>
        </w:rPr>
        <w:t>will need to include a current diagnostic assessment and verification of an SPMI diagnosis. This is particularly important since you could be serving a client who meets only SMI criteria. You will also need t</w:t>
      </w:r>
      <w:r>
        <w:rPr>
          <w:bCs/>
          <w:color w:val="000000"/>
        </w:rPr>
        <w:t>o include a transfer summary, f</w:t>
      </w:r>
      <w:r w:rsidRPr="00881423">
        <w:rPr>
          <w:bCs/>
          <w:color w:val="000000"/>
        </w:rPr>
        <w:t>unctional assessment and LOCUS form</w:t>
      </w:r>
      <w:r>
        <w:rPr>
          <w:b/>
          <w:bCs/>
          <w:color w:val="000000"/>
        </w:rPr>
        <w:t xml:space="preserve">. </w:t>
      </w:r>
      <w:r w:rsidRPr="00FB5FC9">
        <w:rPr>
          <w:color w:val="000000"/>
        </w:rPr>
        <w:t xml:space="preserve">When </w:t>
      </w:r>
      <w:r>
        <w:rPr>
          <w:color w:val="000000"/>
        </w:rPr>
        <w:t xml:space="preserve">Contracted team </w:t>
      </w:r>
      <w:r w:rsidR="00D21181">
        <w:rPr>
          <w:color w:val="000000"/>
        </w:rPr>
        <w:t>makes a decision they email</w:t>
      </w:r>
      <w:r w:rsidRPr="00FB5FC9">
        <w:rPr>
          <w:color w:val="000000"/>
        </w:rPr>
        <w:t xml:space="preserve"> the </w:t>
      </w:r>
      <w:r>
        <w:rPr>
          <w:color w:val="000000"/>
        </w:rPr>
        <w:t>ACT Team worker</w:t>
      </w:r>
      <w:r w:rsidRPr="00FB5FC9">
        <w:rPr>
          <w:color w:val="000000"/>
        </w:rPr>
        <w:t xml:space="preserve"> and copy Sue Pirk (</w:t>
      </w:r>
      <w:hyperlink r:id="rId24" w:history="1">
        <w:r w:rsidR="00D21181" w:rsidRPr="006D77F3">
          <w:rPr>
            <w:rStyle w:val="Hyperlink"/>
          </w:rPr>
          <w:t>susan.pirk@.hennepin.us)</w:t>
        </w:r>
      </w:hyperlink>
      <w:r w:rsidR="003B2940">
        <w:rPr>
          <w:rStyle w:val="Hyperlink"/>
          <w:u w:val="none"/>
        </w:rPr>
        <w:t>, Debbie Neumiller (</w:t>
      </w:r>
      <w:hyperlink r:id="rId25" w:history="1">
        <w:r w:rsidR="003B2940" w:rsidRPr="004C7591">
          <w:rPr>
            <w:rStyle w:val="Hyperlink"/>
          </w:rPr>
          <w:t>Debbie.neumiller@hennepin.us</w:t>
        </w:r>
      </w:hyperlink>
      <w:r w:rsidR="003B2940">
        <w:rPr>
          <w:rStyle w:val="Hyperlink"/>
          <w:u w:val="none"/>
        </w:rPr>
        <w:t>) and Rebecca Prust (rebecca.prust@hennepin.us)</w:t>
      </w:r>
      <w:r w:rsidR="00D21181">
        <w:rPr>
          <w:color w:val="000000"/>
        </w:rPr>
        <w:t xml:space="preserve"> </w:t>
      </w:r>
      <w:r w:rsidRPr="003B15DE">
        <w:rPr>
          <w:color w:val="000000"/>
        </w:rPr>
        <w:t>with the decision noting the t</w:t>
      </w:r>
      <w:r>
        <w:rPr>
          <w:color w:val="000000"/>
        </w:rPr>
        <w:t xml:space="preserve">ransfer date. </w:t>
      </w:r>
      <w:r w:rsidR="003B2940">
        <w:rPr>
          <w:color w:val="000000"/>
        </w:rPr>
        <w:t xml:space="preserve">Also copy </w:t>
      </w:r>
      <w:r w:rsidR="003E5D81">
        <w:rPr>
          <w:color w:val="000000"/>
        </w:rPr>
        <w:t xml:space="preserve">Jodi Pritchard </w:t>
      </w:r>
      <w:r w:rsidR="003B2940">
        <w:rPr>
          <w:color w:val="000000"/>
        </w:rPr>
        <w:t>if it involves an involuntary client (</w:t>
      </w:r>
      <w:hyperlink r:id="rId26" w:history="1">
        <w:r w:rsidR="003E5D81">
          <w:rPr>
            <w:rStyle w:val="Hyperlink"/>
          </w:rPr>
          <w:t>Jodi.Pritchard@hennepin.us</w:t>
        </w:r>
      </w:hyperlink>
      <w:r w:rsidR="003B2940">
        <w:rPr>
          <w:color w:val="000000"/>
        </w:rPr>
        <w:t xml:space="preserve">). </w:t>
      </w:r>
      <w:r>
        <w:rPr>
          <w:color w:val="000000"/>
        </w:rPr>
        <w:t xml:space="preserve"> Then </w:t>
      </w:r>
      <w:r w:rsidRPr="00935541">
        <w:rPr>
          <w:b/>
          <w:bCs/>
          <w:color w:val="000000"/>
        </w:rPr>
        <w:t>fax</w:t>
      </w:r>
      <w:r>
        <w:rPr>
          <w:color w:val="000000"/>
        </w:rPr>
        <w:t xml:space="preserve"> the </w:t>
      </w:r>
      <w:r w:rsidRPr="00FB5FC9">
        <w:rPr>
          <w:color w:val="000000"/>
        </w:rPr>
        <w:t>service a</w:t>
      </w:r>
      <w:r w:rsidR="001D16FA">
        <w:rPr>
          <w:color w:val="000000"/>
        </w:rPr>
        <w:t xml:space="preserve">uthorization to </w:t>
      </w:r>
      <w:r w:rsidRPr="00FB5FC9">
        <w:rPr>
          <w:b/>
          <w:bCs/>
          <w:color w:val="000000"/>
        </w:rPr>
        <w:t>612</w:t>
      </w:r>
      <w:r w:rsidR="001D16FA">
        <w:rPr>
          <w:b/>
          <w:bCs/>
          <w:color w:val="000000"/>
        </w:rPr>
        <w:t>-</w:t>
      </w:r>
      <w:r w:rsidRPr="00FB5FC9">
        <w:rPr>
          <w:b/>
          <w:bCs/>
          <w:color w:val="000000"/>
        </w:rPr>
        <w:t>632-868</w:t>
      </w:r>
      <w:r>
        <w:rPr>
          <w:b/>
          <w:bCs/>
          <w:color w:val="000000"/>
        </w:rPr>
        <w:t>1</w:t>
      </w:r>
      <w:r w:rsidRPr="00FB5FC9">
        <w:rPr>
          <w:color w:val="000000"/>
        </w:rPr>
        <w:t xml:space="preserve">.   Sue Pirk </w:t>
      </w:r>
      <w:r w:rsidR="003B2940">
        <w:rPr>
          <w:color w:val="000000"/>
        </w:rPr>
        <w:t xml:space="preserve">or Debbie Neumiller </w:t>
      </w:r>
      <w:r w:rsidRPr="00FB5FC9">
        <w:rPr>
          <w:color w:val="000000"/>
        </w:rPr>
        <w:t xml:space="preserve">will open </w:t>
      </w:r>
      <w:r>
        <w:rPr>
          <w:color w:val="000000"/>
        </w:rPr>
        <w:t xml:space="preserve">the </w:t>
      </w:r>
      <w:r w:rsidRPr="00FB5FC9">
        <w:rPr>
          <w:color w:val="000000"/>
        </w:rPr>
        <w:t xml:space="preserve">case to </w:t>
      </w:r>
      <w:r>
        <w:rPr>
          <w:color w:val="000000"/>
        </w:rPr>
        <w:t xml:space="preserve">the Contracted </w:t>
      </w:r>
      <w:r w:rsidR="007E2DB4">
        <w:rPr>
          <w:color w:val="000000"/>
        </w:rPr>
        <w:t>t</w:t>
      </w:r>
      <w:r>
        <w:rPr>
          <w:color w:val="000000"/>
        </w:rPr>
        <w:t>eam, close the ACT case and send</w:t>
      </w:r>
      <w:r w:rsidRPr="00FB5FC9">
        <w:rPr>
          <w:color w:val="000000"/>
        </w:rPr>
        <w:t xml:space="preserve"> a confirming email to both parties</w:t>
      </w:r>
      <w:r w:rsidR="003E364E">
        <w:rPr>
          <w:color w:val="000000"/>
        </w:rPr>
        <w:t xml:space="preserve">, including the </w:t>
      </w:r>
      <w:r w:rsidR="006968C2">
        <w:rPr>
          <w:color w:val="000000"/>
        </w:rPr>
        <w:t xml:space="preserve"> SSIS</w:t>
      </w:r>
      <w:r w:rsidR="003E364E">
        <w:rPr>
          <w:color w:val="000000"/>
        </w:rPr>
        <w:t xml:space="preserve"> workgroup number</w:t>
      </w:r>
      <w:r w:rsidR="003E364E" w:rsidRPr="00FB5FC9">
        <w:rPr>
          <w:color w:val="000000"/>
        </w:rPr>
        <w:t>.</w:t>
      </w:r>
    </w:p>
    <w:p w14:paraId="4A67D8F9" w14:textId="77777777" w:rsidR="00BB6057" w:rsidRPr="00FB5FC9" w:rsidRDefault="00BB6057" w:rsidP="00BB6057">
      <w:pPr>
        <w:autoSpaceDE w:val="0"/>
        <w:autoSpaceDN w:val="0"/>
        <w:adjustRightInd w:val="0"/>
        <w:rPr>
          <w:b/>
          <w:bCs/>
          <w:color w:val="000000"/>
        </w:rPr>
      </w:pPr>
    </w:p>
    <w:p w14:paraId="0CFBB256" w14:textId="1F7311EE" w:rsidR="00BB6057" w:rsidRPr="00C90390" w:rsidRDefault="00BB6057" w:rsidP="00BB6057">
      <w:pPr>
        <w:autoSpaceDE w:val="0"/>
        <w:autoSpaceDN w:val="0"/>
        <w:adjustRightInd w:val="0"/>
        <w:rPr>
          <w:color w:val="000000"/>
          <w:u w:val="single"/>
        </w:rPr>
      </w:pPr>
      <w:r w:rsidRPr="00C90390">
        <w:rPr>
          <w:b/>
          <w:color w:val="000000"/>
          <w:u w:val="single"/>
        </w:rPr>
        <w:t>Transfers between Hennepin County Contracted providers</w:t>
      </w:r>
    </w:p>
    <w:p w14:paraId="2EF53F12" w14:textId="77777777" w:rsidR="00BB6057" w:rsidRPr="00FB5FC9" w:rsidRDefault="00BB6057" w:rsidP="00BB6057">
      <w:pPr>
        <w:autoSpaceDE w:val="0"/>
        <w:autoSpaceDN w:val="0"/>
        <w:adjustRightInd w:val="0"/>
        <w:rPr>
          <w:color w:val="000000"/>
        </w:rPr>
      </w:pPr>
    </w:p>
    <w:p w14:paraId="1181675D" w14:textId="06DC7BBA" w:rsidR="00BB6057" w:rsidRDefault="00BB6057" w:rsidP="00BB6057">
      <w:pPr>
        <w:tabs>
          <w:tab w:val="left" w:pos="720"/>
        </w:tabs>
        <w:autoSpaceDE w:val="0"/>
        <w:autoSpaceDN w:val="0"/>
        <w:adjustRightInd w:val="0"/>
        <w:ind w:left="720" w:hanging="360"/>
        <w:rPr>
          <w:color w:val="000000"/>
        </w:rPr>
      </w:pPr>
      <w:r w:rsidRPr="00FB5FC9">
        <w:rPr>
          <w:color w:val="000000"/>
        </w:rPr>
        <w:t>1.</w:t>
      </w:r>
      <w:r w:rsidRPr="00FB5FC9">
        <w:rPr>
          <w:color w:val="000000"/>
        </w:rPr>
        <w:tab/>
        <w:t>Transfers between C</w:t>
      </w:r>
      <w:r>
        <w:rPr>
          <w:color w:val="000000"/>
        </w:rPr>
        <w:t xml:space="preserve">ase </w:t>
      </w:r>
      <w:r w:rsidRPr="00FB5FC9">
        <w:rPr>
          <w:color w:val="000000"/>
        </w:rPr>
        <w:t>M</w:t>
      </w:r>
      <w:r>
        <w:rPr>
          <w:color w:val="000000"/>
        </w:rPr>
        <w:t>anagement</w:t>
      </w:r>
      <w:r w:rsidRPr="00FB5FC9">
        <w:rPr>
          <w:color w:val="000000"/>
        </w:rPr>
        <w:t xml:space="preserve"> providers do NOT need to be routed through </w:t>
      </w:r>
      <w:r w:rsidR="001C165C">
        <w:rPr>
          <w:color w:val="000000"/>
        </w:rPr>
        <w:t>Adult Ac</w:t>
      </w:r>
      <w:r w:rsidR="0032623A">
        <w:rPr>
          <w:color w:val="000000"/>
        </w:rPr>
        <w:t>c</w:t>
      </w:r>
      <w:r w:rsidR="001C165C">
        <w:rPr>
          <w:color w:val="000000"/>
        </w:rPr>
        <w:t>ess/</w:t>
      </w:r>
      <w:r w:rsidRPr="00FB5FC9">
        <w:rPr>
          <w:color w:val="000000"/>
        </w:rPr>
        <w:t xml:space="preserve">the </w:t>
      </w:r>
      <w:r w:rsidR="001C165C">
        <w:rPr>
          <w:color w:val="000000"/>
        </w:rPr>
        <w:t>F</w:t>
      </w:r>
      <w:r w:rsidRPr="00FB5FC9">
        <w:rPr>
          <w:color w:val="000000"/>
        </w:rPr>
        <w:t xml:space="preserve">ront </w:t>
      </w:r>
      <w:r w:rsidR="001C165C">
        <w:rPr>
          <w:color w:val="000000"/>
        </w:rPr>
        <w:t>D</w:t>
      </w:r>
      <w:r w:rsidRPr="00FB5FC9">
        <w:rPr>
          <w:color w:val="000000"/>
        </w:rPr>
        <w:t>oor.  Send transfer packet directly to the provider.</w:t>
      </w:r>
      <w:r>
        <w:rPr>
          <w:color w:val="000000"/>
        </w:rPr>
        <w:t xml:space="preserve"> Once a decision to transfer is made:</w:t>
      </w:r>
    </w:p>
    <w:p w14:paraId="2C671BC0" w14:textId="398F19C8" w:rsidR="00BB6057" w:rsidRPr="00FB5FC9" w:rsidRDefault="00BB6057" w:rsidP="00BB6057">
      <w:pPr>
        <w:tabs>
          <w:tab w:val="left" w:pos="720"/>
        </w:tabs>
        <w:autoSpaceDE w:val="0"/>
        <w:autoSpaceDN w:val="0"/>
        <w:adjustRightInd w:val="0"/>
        <w:ind w:left="720" w:hanging="360"/>
        <w:rPr>
          <w:color w:val="000000"/>
        </w:rPr>
      </w:pPr>
      <w:r>
        <w:rPr>
          <w:color w:val="000000"/>
        </w:rPr>
        <w:t xml:space="preserve">2. </w:t>
      </w:r>
      <w:r>
        <w:rPr>
          <w:color w:val="000000"/>
        </w:rPr>
        <w:tab/>
      </w:r>
      <w:r w:rsidRPr="00FB5FC9">
        <w:rPr>
          <w:color w:val="000000"/>
        </w:rPr>
        <w:t xml:space="preserve">Email Sue Pirk </w:t>
      </w:r>
      <w:r w:rsidR="001C165C">
        <w:rPr>
          <w:color w:val="000000"/>
        </w:rPr>
        <w:t>(</w:t>
      </w:r>
      <w:hyperlink r:id="rId27" w:history="1">
        <w:r w:rsidR="00D21181" w:rsidRPr="006D77F3">
          <w:rPr>
            <w:rStyle w:val="Hyperlink"/>
          </w:rPr>
          <w:t>susan.pirk@.hennepin.us</w:t>
        </w:r>
      </w:hyperlink>
      <w:r w:rsidR="001C165C">
        <w:rPr>
          <w:rStyle w:val="Hyperlink"/>
        </w:rPr>
        <w:t>)</w:t>
      </w:r>
      <w:r w:rsidR="001C165C">
        <w:rPr>
          <w:rStyle w:val="Hyperlink"/>
          <w:u w:val="none"/>
        </w:rPr>
        <w:t>, Debbie Neumiller (</w:t>
      </w:r>
      <w:hyperlink r:id="rId28" w:history="1">
        <w:r w:rsidR="001C165C" w:rsidRPr="004C7591">
          <w:rPr>
            <w:rStyle w:val="Hyperlink"/>
          </w:rPr>
          <w:t>Debbie.neumiller@hennepin.us</w:t>
        </w:r>
      </w:hyperlink>
      <w:r w:rsidR="001C165C">
        <w:rPr>
          <w:rStyle w:val="Hyperlink"/>
          <w:u w:val="none"/>
        </w:rPr>
        <w:t>), and Rebecca Prust (rebecca.prust @hennepin.us).</w:t>
      </w:r>
      <w:r w:rsidRPr="00FB5FC9">
        <w:rPr>
          <w:color w:val="000000"/>
        </w:rPr>
        <w:t xml:space="preserve">  </w:t>
      </w:r>
      <w:r w:rsidR="001C165C">
        <w:rPr>
          <w:color w:val="000000"/>
        </w:rPr>
        <w:t xml:space="preserve">Also copy </w:t>
      </w:r>
      <w:r w:rsidR="003E5D81">
        <w:rPr>
          <w:color w:val="000000"/>
        </w:rPr>
        <w:t>Jodi Pritchard</w:t>
      </w:r>
      <w:r w:rsidR="001C165C">
        <w:rPr>
          <w:color w:val="000000"/>
        </w:rPr>
        <w:t xml:space="preserve"> if it involves an involuntary client (</w:t>
      </w:r>
      <w:hyperlink r:id="rId29" w:history="1">
        <w:r w:rsidR="003E5D81">
          <w:rPr>
            <w:rStyle w:val="Hyperlink"/>
          </w:rPr>
          <w:t>Jodi.Pritchard@hennepin.us</w:t>
        </w:r>
      </w:hyperlink>
      <w:r w:rsidR="001C165C">
        <w:rPr>
          <w:color w:val="000000"/>
        </w:rPr>
        <w:t xml:space="preserve">).  </w:t>
      </w:r>
      <w:r w:rsidRPr="00FB5FC9">
        <w:rPr>
          <w:color w:val="000000"/>
        </w:rPr>
        <w:t xml:space="preserve"> </w:t>
      </w:r>
    </w:p>
    <w:p w14:paraId="0AA05ABD" w14:textId="77777777" w:rsidR="00BB6057" w:rsidRPr="00FB5FC9" w:rsidRDefault="00BB6057" w:rsidP="00BB6057">
      <w:pPr>
        <w:tabs>
          <w:tab w:val="left" w:pos="720"/>
        </w:tabs>
        <w:autoSpaceDE w:val="0"/>
        <w:autoSpaceDN w:val="0"/>
        <w:adjustRightInd w:val="0"/>
        <w:ind w:left="720" w:hanging="360"/>
        <w:rPr>
          <w:color w:val="000000"/>
        </w:rPr>
      </w:pPr>
      <w:r>
        <w:rPr>
          <w:color w:val="000000"/>
        </w:rPr>
        <w:t>3</w:t>
      </w:r>
      <w:r w:rsidRPr="00FB5FC9">
        <w:rPr>
          <w:color w:val="000000"/>
        </w:rPr>
        <w:t>.</w:t>
      </w:r>
      <w:r w:rsidRPr="00FB5FC9">
        <w:rPr>
          <w:color w:val="000000"/>
        </w:rPr>
        <w:tab/>
        <w:t>Copy the referring case manager</w:t>
      </w:r>
      <w:r w:rsidR="001C165C">
        <w:rPr>
          <w:color w:val="000000"/>
        </w:rPr>
        <w:t>.</w:t>
      </w:r>
      <w:r w:rsidRPr="00FB5FC9">
        <w:rPr>
          <w:color w:val="000000"/>
        </w:rPr>
        <w:t xml:space="preserve"> </w:t>
      </w:r>
    </w:p>
    <w:p w14:paraId="44C5AACC" w14:textId="6596B7E1" w:rsidR="00BB6057" w:rsidRDefault="00BB6057" w:rsidP="00BB6057">
      <w:pPr>
        <w:tabs>
          <w:tab w:val="left" w:pos="720"/>
        </w:tabs>
        <w:autoSpaceDE w:val="0"/>
        <w:autoSpaceDN w:val="0"/>
        <w:adjustRightInd w:val="0"/>
        <w:ind w:left="720" w:hanging="360"/>
        <w:rPr>
          <w:color w:val="000000"/>
        </w:rPr>
      </w:pPr>
      <w:r>
        <w:rPr>
          <w:color w:val="000000"/>
        </w:rPr>
        <w:t>4</w:t>
      </w:r>
      <w:r w:rsidRPr="00FB5FC9">
        <w:rPr>
          <w:color w:val="000000"/>
        </w:rPr>
        <w:t>.</w:t>
      </w:r>
      <w:r w:rsidRPr="00FB5FC9">
        <w:rPr>
          <w:color w:val="000000"/>
        </w:rPr>
        <w:tab/>
        <w:t xml:space="preserve">Include Client name, </w:t>
      </w:r>
      <w:r>
        <w:rPr>
          <w:color w:val="000000"/>
        </w:rPr>
        <w:t>SSIS</w:t>
      </w:r>
      <w:r w:rsidR="00A73DC9">
        <w:rPr>
          <w:color w:val="000000"/>
        </w:rPr>
        <w:t xml:space="preserve"> workgroup number</w:t>
      </w:r>
      <w:r w:rsidRPr="00FB5FC9">
        <w:rPr>
          <w:color w:val="000000"/>
        </w:rPr>
        <w:t xml:space="preserve">, </w:t>
      </w:r>
      <w:r w:rsidR="003E2A51">
        <w:rPr>
          <w:color w:val="000000"/>
        </w:rPr>
        <w:t xml:space="preserve">transfer </w:t>
      </w:r>
      <w:r w:rsidRPr="00FB5FC9">
        <w:rPr>
          <w:color w:val="000000"/>
        </w:rPr>
        <w:t xml:space="preserve">date </w:t>
      </w:r>
      <w:r w:rsidR="003E2A51">
        <w:rPr>
          <w:color w:val="000000"/>
        </w:rPr>
        <w:t xml:space="preserve">(the date the Contracted agency accepted the transfer) </w:t>
      </w:r>
      <w:r w:rsidRPr="00FB5FC9">
        <w:rPr>
          <w:color w:val="000000"/>
        </w:rPr>
        <w:t>and name of primary case manager.</w:t>
      </w:r>
    </w:p>
    <w:p w14:paraId="6E363F67" w14:textId="49B4EA7B" w:rsidR="001C165C" w:rsidRDefault="001C165C" w:rsidP="00BB6057">
      <w:pPr>
        <w:tabs>
          <w:tab w:val="left" w:pos="720"/>
        </w:tabs>
        <w:autoSpaceDE w:val="0"/>
        <w:autoSpaceDN w:val="0"/>
        <w:adjustRightInd w:val="0"/>
        <w:ind w:left="720" w:hanging="360"/>
        <w:rPr>
          <w:color w:val="000000"/>
        </w:rPr>
      </w:pPr>
      <w:r>
        <w:rPr>
          <w:color w:val="000000"/>
        </w:rPr>
        <w:t xml:space="preserve">5.   When transferring a case out of Hennepin County, please submit a case closing form.  This is NOT a </w:t>
      </w:r>
      <w:r w:rsidR="00DC25FB">
        <w:rPr>
          <w:color w:val="000000"/>
        </w:rPr>
        <w:t>transfer;</w:t>
      </w:r>
      <w:r>
        <w:rPr>
          <w:color w:val="000000"/>
        </w:rPr>
        <w:t xml:space="preserve"> it is a closed case. </w:t>
      </w:r>
    </w:p>
    <w:p w14:paraId="322B56D1" w14:textId="77777777" w:rsidR="001C165C" w:rsidRPr="00FB5FC9" w:rsidRDefault="001C165C" w:rsidP="00BB6057">
      <w:pPr>
        <w:tabs>
          <w:tab w:val="left" w:pos="720"/>
        </w:tabs>
        <w:autoSpaceDE w:val="0"/>
        <w:autoSpaceDN w:val="0"/>
        <w:adjustRightInd w:val="0"/>
        <w:ind w:left="720" w:hanging="360"/>
        <w:rPr>
          <w:color w:val="000000"/>
        </w:rPr>
      </w:pPr>
      <w:r>
        <w:rPr>
          <w:color w:val="000000"/>
        </w:rPr>
        <w:t>6.    When referring a person from out of county to a Hennepin County contracted agency, please follow the new case referral process- this is NOT a transfer, it is a new case.</w:t>
      </w:r>
    </w:p>
    <w:p w14:paraId="43AE6844" w14:textId="77777777" w:rsidR="00BB6057" w:rsidRDefault="00BB6057" w:rsidP="00BB6057">
      <w:pPr>
        <w:tabs>
          <w:tab w:val="left" w:pos="720"/>
        </w:tabs>
        <w:autoSpaceDE w:val="0"/>
        <w:autoSpaceDN w:val="0"/>
        <w:adjustRightInd w:val="0"/>
        <w:ind w:left="720" w:hanging="360"/>
        <w:rPr>
          <w:color w:val="000000"/>
        </w:rPr>
      </w:pPr>
      <w:r w:rsidRPr="00FB5FC9">
        <w:rPr>
          <w:color w:val="000000"/>
        </w:rPr>
        <w:tab/>
      </w:r>
    </w:p>
    <w:p w14:paraId="02FF994D" w14:textId="77777777" w:rsidR="00BB6057" w:rsidRDefault="00BB6057" w:rsidP="00BB6057">
      <w:pPr>
        <w:rPr>
          <w:b/>
          <w:szCs w:val="28"/>
        </w:rPr>
      </w:pPr>
    </w:p>
    <w:p w14:paraId="2AF43345" w14:textId="77777777" w:rsidR="00844E0D" w:rsidRDefault="00844E0D" w:rsidP="00BB6057">
      <w:pPr>
        <w:rPr>
          <w:b/>
          <w:szCs w:val="28"/>
        </w:rPr>
      </w:pPr>
    </w:p>
    <w:p w14:paraId="748F2BE8" w14:textId="77777777" w:rsidR="00844E0D" w:rsidRDefault="00844E0D" w:rsidP="00BB6057">
      <w:pPr>
        <w:rPr>
          <w:b/>
          <w:szCs w:val="28"/>
        </w:rPr>
      </w:pPr>
    </w:p>
    <w:p w14:paraId="6A2C193E" w14:textId="23482159" w:rsidR="00BB6057" w:rsidRPr="00570461" w:rsidRDefault="00BB6057" w:rsidP="00BB6057">
      <w:pPr>
        <w:rPr>
          <w:szCs w:val="28"/>
          <w:u w:val="single"/>
        </w:rPr>
      </w:pPr>
      <w:r w:rsidRPr="00570461">
        <w:rPr>
          <w:b/>
          <w:szCs w:val="28"/>
          <w:u w:val="single"/>
        </w:rPr>
        <w:lastRenderedPageBreak/>
        <w:t>Involuntary Client Transfer Requests</w:t>
      </w:r>
    </w:p>
    <w:p w14:paraId="38D143B4" w14:textId="77777777" w:rsidR="00BB6057" w:rsidRDefault="00BB6057" w:rsidP="00BB6057">
      <w:pPr>
        <w:rPr>
          <w:szCs w:val="28"/>
        </w:rPr>
      </w:pPr>
    </w:p>
    <w:p w14:paraId="004C7A0A" w14:textId="77777777" w:rsidR="0056006D" w:rsidRPr="00D12B9A" w:rsidRDefault="0056006D" w:rsidP="0056006D">
      <w:r w:rsidRPr="00D12B9A">
        <w:t>Any requests to transfer Involuntary/Commitment cases from a Contracted Provider to a Hennepin County Case Management Team or another Contracted Provider must be routed through Jodi Pritchard (</w:t>
      </w:r>
      <w:hyperlink r:id="rId30" w:history="1">
        <w:r w:rsidRPr="00D12B9A">
          <w:rPr>
            <w:rStyle w:val="Hyperlink"/>
          </w:rPr>
          <w:t>jodi.pritchard@hennepin.us</w:t>
        </w:r>
      </w:hyperlink>
      <w:r w:rsidRPr="00D12B9A">
        <w:t>) This would be started by contacting Jodi Pritchard by email to discuss the request to transfer.</w:t>
      </w:r>
    </w:p>
    <w:p w14:paraId="10F28A82" w14:textId="77777777" w:rsidR="0056006D" w:rsidRPr="00D12B9A" w:rsidRDefault="0056006D" w:rsidP="0056006D"/>
    <w:p w14:paraId="43B84B89" w14:textId="77777777" w:rsidR="0056006D" w:rsidRPr="00D12B9A" w:rsidRDefault="0056006D" w:rsidP="0056006D">
      <w:r w:rsidRPr="00D12B9A">
        <w:t xml:space="preserve">If it is agreed that this would be in the best interest of the client, then the information related to the transfer should be faxed to Jodi Pritchard at 612-677-6183. Information should include the case opening form, which can be found on our </w:t>
      </w:r>
      <w:hyperlink r:id="rId31" w:history="1">
        <w:proofErr w:type="gramStart"/>
        <w:r w:rsidRPr="00D12B9A">
          <w:rPr>
            <w:rStyle w:val="Hyperlink"/>
          </w:rPr>
          <w:t>Partners</w:t>
        </w:r>
        <w:proofErr w:type="gramEnd"/>
        <w:r w:rsidRPr="00D12B9A">
          <w:rPr>
            <w:rStyle w:val="Hyperlink"/>
          </w:rPr>
          <w:t xml:space="preserve"> page</w:t>
        </w:r>
      </w:hyperlink>
      <w:r w:rsidRPr="00D12B9A">
        <w:t xml:space="preserve">.  Once there, go to Program resources&gt; Contracted adult behavioral health case management&gt;to the “New client authorization or change in client status form”. Please fill it out and fax it to Jodi along with a current diagnostic assessment, functional assessment, transfer summary, prepetition screening report, and court orders. When completing the intake form please leave the open date, program, </w:t>
      </w:r>
      <w:proofErr w:type="gramStart"/>
      <w:r w:rsidRPr="00D12B9A">
        <w:t>supervisor</w:t>
      </w:r>
      <w:proofErr w:type="gramEnd"/>
      <w:r w:rsidRPr="00D12B9A">
        <w:t xml:space="preserve"> and case manager information blank-that will be completed by once the transfer is approved.</w:t>
      </w:r>
    </w:p>
    <w:p w14:paraId="1036925B" w14:textId="77777777" w:rsidR="0056006D" w:rsidRPr="00D12B9A" w:rsidRDefault="0056006D" w:rsidP="0056006D"/>
    <w:p w14:paraId="189972F8" w14:textId="77777777" w:rsidR="0056006D" w:rsidRPr="00D12B9A" w:rsidRDefault="0056006D" w:rsidP="0056006D">
      <w:r w:rsidRPr="00D12B9A">
        <w:t xml:space="preserve">Any cases transferring between levels of case management such as Contracted Case Management to or from an ACT Team need to include a LOCUS form. </w:t>
      </w:r>
    </w:p>
    <w:p w14:paraId="51DC59A0" w14:textId="77777777" w:rsidR="0056006D" w:rsidRPr="00D12B9A" w:rsidRDefault="0056006D" w:rsidP="0056006D"/>
    <w:p w14:paraId="0D673E8C" w14:textId="77777777" w:rsidR="0056006D" w:rsidRPr="00D12B9A" w:rsidRDefault="0056006D" w:rsidP="0056006D">
      <w:r w:rsidRPr="00D12B9A">
        <w:t>Once the case is accepted and assigned to the new agency, the contact person should reply to the encrypted email with the CM’s name and/or CM Supervisor’s name, along with their phone number and email address.</w:t>
      </w:r>
    </w:p>
    <w:p w14:paraId="4CD73828" w14:textId="77777777" w:rsidR="0056006D" w:rsidRPr="00D12B9A" w:rsidRDefault="0056006D" w:rsidP="0056006D"/>
    <w:p w14:paraId="77923251" w14:textId="77777777" w:rsidR="0056006D" w:rsidRPr="00183268" w:rsidRDefault="0056006D" w:rsidP="0056006D">
      <w:r w:rsidRPr="00183268">
        <w:t>Once the transfer is approved, the program requesting the transfer will receive an email notifying them of the team, supervisor, and case manager that will be receiving the case transfer.</w:t>
      </w:r>
    </w:p>
    <w:p w14:paraId="42A29F5D" w14:textId="73C89337" w:rsidR="0015095A" w:rsidRDefault="0015095A" w:rsidP="008A51C0"/>
    <w:p w14:paraId="522C62A3" w14:textId="6F172A77" w:rsidR="0015095A" w:rsidRDefault="0015095A" w:rsidP="008A51C0">
      <w:pPr>
        <w:rPr>
          <w:color w:val="2E74B5"/>
          <w:sz w:val="22"/>
          <w:szCs w:val="22"/>
        </w:rPr>
      </w:pPr>
      <w:r>
        <w:rPr>
          <w:color w:val="2E74B5"/>
          <w:u w:val="single"/>
        </w:rPr>
        <w:t xml:space="preserve">Request for providers to email assigned Case Manager </w:t>
      </w:r>
      <w:r w:rsidR="00822675">
        <w:rPr>
          <w:color w:val="2E74B5"/>
          <w:u w:val="single"/>
        </w:rPr>
        <w:t xml:space="preserve">(CM) </w:t>
      </w:r>
      <w:r>
        <w:rPr>
          <w:color w:val="2E74B5"/>
          <w:u w:val="single"/>
        </w:rPr>
        <w:t>when new case opening is accepted</w:t>
      </w:r>
      <w:r>
        <w:rPr>
          <w:color w:val="2E74B5"/>
        </w:rPr>
        <w:t xml:space="preserve">.  </w:t>
      </w:r>
      <w:r w:rsidRPr="00BE63F6">
        <w:rPr>
          <w:color w:val="2E74B5"/>
        </w:rPr>
        <w:t>New Process:</w:t>
      </w:r>
      <w:r>
        <w:rPr>
          <w:color w:val="2E74B5"/>
        </w:rPr>
        <w:t xml:space="preserve">  </w:t>
      </w:r>
      <w:r>
        <w:t>Please submit the name of the agency or contact person for the team.  This can be done once the case is accepted and assigned to the agency by replying to the encrypted email with the CM’s name and/or CM Supervisor’s name.</w:t>
      </w:r>
    </w:p>
    <w:p w14:paraId="70C49C6A" w14:textId="77777777" w:rsidR="0015095A" w:rsidRPr="00B77498" w:rsidRDefault="0015095A" w:rsidP="00BB6057">
      <w:pPr>
        <w:ind w:left="720"/>
      </w:pPr>
    </w:p>
    <w:p w14:paraId="2750D7AE" w14:textId="77777777" w:rsidR="00BB6057" w:rsidRPr="00B77498" w:rsidRDefault="00BB6057" w:rsidP="00BB6057">
      <w:pPr>
        <w:rPr>
          <w:b/>
          <w:szCs w:val="28"/>
        </w:rPr>
      </w:pPr>
    </w:p>
    <w:p w14:paraId="636EFCE2" w14:textId="77777777" w:rsidR="00BB6057" w:rsidRPr="00570461" w:rsidRDefault="00BB6057" w:rsidP="00BB6057">
      <w:pPr>
        <w:rPr>
          <w:b/>
          <w:szCs w:val="28"/>
          <w:u w:val="single"/>
        </w:rPr>
      </w:pPr>
      <w:r w:rsidRPr="00570461">
        <w:rPr>
          <w:b/>
          <w:szCs w:val="28"/>
          <w:u w:val="single"/>
        </w:rPr>
        <w:t>Case Management Closing Process</w:t>
      </w:r>
    </w:p>
    <w:p w14:paraId="33E85FAA" w14:textId="77777777" w:rsidR="00BB6057" w:rsidRPr="00B77498" w:rsidRDefault="00BB6057" w:rsidP="00BB6057">
      <w:pPr>
        <w:rPr>
          <w:b/>
          <w:szCs w:val="28"/>
        </w:rPr>
      </w:pPr>
    </w:p>
    <w:p w14:paraId="1CE8A285" w14:textId="7E74461F" w:rsidR="002323B4" w:rsidRPr="001F7F26" w:rsidRDefault="00BB6057" w:rsidP="001F0F6D">
      <w:pPr>
        <w:pStyle w:val="ListParagraph"/>
        <w:numPr>
          <w:ilvl w:val="0"/>
          <w:numId w:val="2"/>
        </w:numPr>
        <w:rPr>
          <w:szCs w:val="28"/>
        </w:rPr>
      </w:pPr>
      <w:r w:rsidRPr="001F7F26">
        <w:rPr>
          <w:szCs w:val="28"/>
        </w:rPr>
        <w:t>Closing information must include the closing summary</w:t>
      </w:r>
      <w:r w:rsidR="001C165C" w:rsidRPr="001F7F26">
        <w:rPr>
          <w:szCs w:val="28"/>
        </w:rPr>
        <w:t xml:space="preserve"> or discharge summary</w:t>
      </w:r>
      <w:r w:rsidR="00C00CC5" w:rsidRPr="001F7F26">
        <w:rPr>
          <w:szCs w:val="28"/>
        </w:rPr>
        <w:t>,</w:t>
      </w:r>
      <w:r w:rsidRPr="001F7F26">
        <w:rPr>
          <w:szCs w:val="28"/>
        </w:rPr>
        <w:t xml:space="preserve"> and Notice of Action Form. </w:t>
      </w:r>
      <w:r w:rsidR="00841AA0" w:rsidRPr="00935541">
        <w:rPr>
          <w:b/>
          <w:bCs/>
          <w:szCs w:val="28"/>
        </w:rPr>
        <w:t>Fax</w:t>
      </w:r>
      <w:r w:rsidR="00841AA0" w:rsidRPr="001F7F26">
        <w:rPr>
          <w:szCs w:val="28"/>
        </w:rPr>
        <w:t xml:space="preserve"> </w:t>
      </w:r>
      <w:r w:rsidR="00BF2B0B" w:rsidRPr="001F7F26">
        <w:rPr>
          <w:szCs w:val="28"/>
        </w:rPr>
        <w:t xml:space="preserve">these </w:t>
      </w:r>
      <w:r w:rsidR="00841AA0" w:rsidRPr="001F7F26">
        <w:rPr>
          <w:szCs w:val="28"/>
        </w:rPr>
        <w:t>to Sue Pirk</w:t>
      </w:r>
      <w:r w:rsidR="00BF2B0B" w:rsidRPr="001F7F26">
        <w:rPr>
          <w:szCs w:val="28"/>
        </w:rPr>
        <w:t xml:space="preserve">, </w:t>
      </w:r>
      <w:r w:rsidR="00BF2B0B" w:rsidRPr="001F7F26">
        <w:rPr>
          <w:b/>
          <w:szCs w:val="28"/>
        </w:rPr>
        <w:t>612-466-9833</w:t>
      </w:r>
      <w:r w:rsidR="00BF2B0B" w:rsidRPr="001F7F26">
        <w:rPr>
          <w:szCs w:val="28"/>
        </w:rPr>
        <w:t>.</w:t>
      </w:r>
      <w:r w:rsidR="00841AA0" w:rsidRPr="001F7F26">
        <w:rPr>
          <w:szCs w:val="28"/>
        </w:rPr>
        <w:t xml:space="preserve"> </w:t>
      </w:r>
    </w:p>
    <w:p w14:paraId="663D8ED7" w14:textId="74757301" w:rsidR="00344FF7" w:rsidRPr="00922B45" w:rsidRDefault="00F93173" w:rsidP="001F0F6D">
      <w:pPr>
        <w:pStyle w:val="ListParagraph"/>
        <w:numPr>
          <w:ilvl w:val="0"/>
          <w:numId w:val="2"/>
        </w:numPr>
        <w:rPr>
          <w:szCs w:val="28"/>
        </w:rPr>
      </w:pPr>
      <w:r w:rsidRPr="003327A4">
        <w:rPr>
          <w:szCs w:val="28"/>
        </w:rPr>
        <w:t>Cases of persons under civil commitment cannot be closed until the commitment has ended</w:t>
      </w:r>
      <w:r w:rsidR="00344FF7" w:rsidRPr="007E2DB4">
        <w:rPr>
          <w:szCs w:val="28"/>
        </w:rPr>
        <w:t xml:space="preserve"> and/or the court has dismissed the case.  Please contact </w:t>
      </w:r>
      <w:r w:rsidR="003E5D81">
        <w:rPr>
          <w:szCs w:val="28"/>
        </w:rPr>
        <w:t>Jodi Pritchard</w:t>
      </w:r>
      <w:r w:rsidR="00344FF7" w:rsidRPr="00922B45">
        <w:rPr>
          <w:szCs w:val="28"/>
        </w:rPr>
        <w:t xml:space="preserve"> for questions about civil commitment. </w:t>
      </w:r>
    </w:p>
    <w:p w14:paraId="6E3A85F6" w14:textId="2C32FC7D" w:rsidR="00517014" w:rsidRPr="004743DF" w:rsidRDefault="00517014" w:rsidP="001F0F6D">
      <w:pPr>
        <w:pStyle w:val="ListParagraph"/>
        <w:numPr>
          <w:ilvl w:val="0"/>
          <w:numId w:val="2"/>
        </w:numPr>
        <w:rPr>
          <w:bCs/>
          <w:szCs w:val="28"/>
        </w:rPr>
      </w:pPr>
      <w:r w:rsidRPr="004743DF">
        <w:rPr>
          <w:szCs w:val="28"/>
        </w:rPr>
        <w:t xml:space="preserve">In the event a person passes away, please </w:t>
      </w:r>
      <w:r w:rsidRPr="00935541">
        <w:rPr>
          <w:b/>
          <w:bCs/>
          <w:szCs w:val="28"/>
        </w:rPr>
        <w:t>fax</w:t>
      </w:r>
      <w:r w:rsidRPr="004743DF">
        <w:rPr>
          <w:szCs w:val="28"/>
        </w:rPr>
        <w:t xml:space="preserve"> a case closing summary or discharge summary to Sue Pirk, </w:t>
      </w:r>
      <w:r w:rsidRPr="004743DF">
        <w:rPr>
          <w:b/>
          <w:szCs w:val="28"/>
        </w:rPr>
        <w:t>612-466-9833.</w:t>
      </w:r>
      <w:r w:rsidR="004E78B8" w:rsidRPr="004743DF">
        <w:rPr>
          <w:b/>
          <w:szCs w:val="28"/>
        </w:rPr>
        <w:t xml:space="preserve"> </w:t>
      </w:r>
      <w:r w:rsidR="004E78B8" w:rsidRPr="004743DF">
        <w:rPr>
          <w:bCs/>
          <w:szCs w:val="28"/>
        </w:rPr>
        <w:t>Notice of Action is not needed</w:t>
      </w:r>
      <w:r w:rsidR="001F7F26" w:rsidRPr="004743DF">
        <w:rPr>
          <w:bCs/>
          <w:szCs w:val="28"/>
        </w:rPr>
        <w:t>.</w:t>
      </w:r>
    </w:p>
    <w:p w14:paraId="5126C20F" w14:textId="27448695" w:rsidR="00523D86" w:rsidRPr="00406065" w:rsidRDefault="00523D86" w:rsidP="001F0F6D">
      <w:pPr>
        <w:pStyle w:val="ListParagraph"/>
        <w:numPr>
          <w:ilvl w:val="0"/>
          <w:numId w:val="2"/>
        </w:numPr>
        <w:rPr>
          <w:szCs w:val="28"/>
        </w:rPr>
      </w:pPr>
      <w:r w:rsidRPr="008802E1">
        <w:rPr>
          <w:szCs w:val="28"/>
        </w:rPr>
        <w:t>Due to the high volume of case closings</w:t>
      </w:r>
      <w:r w:rsidR="00406065">
        <w:rPr>
          <w:szCs w:val="28"/>
        </w:rPr>
        <w:t>,</w:t>
      </w:r>
      <w:r w:rsidRPr="00406065">
        <w:rPr>
          <w:szCs w:val="28"/>
        </w:rPr>
        <w:t xml:space="preserve"> Sue Pirk will not be emailing verifications of closings. </w:t>
      </w:r>
      <w:r w:rsidR="00406065">
        <w:rPr>
          <w:szCs w:val="28"/>
        </w:rPr>
        <w:t xml:space="preserve">Please </w:t>
      </w:r>
      <w:r w:rsidRPr="00D75A01">
        <w:rPr>
          <w:b/>
          <w:bCs/>
          <w:szCs w:val="28"/>
        </w:rPr>
        <w:t>fax</w:t>
      </w:r>
      <w:r w:rsidRPr="00406065">
        <w:rPr>
          <w:szCs w:val="28"/>
        </w:rPr>
        <w:t xml:space="preserve"> </w:t>
      </w:r>
      <w:r w:rsidR="00406065">
        <w:rPr>
          <w:szCs w:val="28"/>
        </w:rPr>
        <w:t xml:space="preserve">case </w:t>
      </w:r>
      <w:r w:rsidRPr="00406065">
        <w:rPr>
          <w:szCs w:val="28"/>
        </w:rPr>
        <w:t>closing</w:t>
      </w:r>
      <w:r w:rsidR="00406065">
        <w:rPr>
          <w:szCs w:val="28"/>
        </w:rPr>
        <w:t xml:space="preserve"> documents</w:t>
      </w:r>
      <w:r w:rsidR="000134BB">
        <w:rPr>
          <w:szCs w:val="28"/>
        </w:rPr>
        <w:t xml:space="preserve"> to Sue</w:t>
      </w:r>
      <w:r w:rsidR="00406065">
        <w:rPr>
          <w:szCs w:val="28"/>
        </w:rPr>
        <w:t>;</w:t>
      </w:r>
      <w:r w:rsidRPr="00406065">
        <w:rPr>
          <w:szCs w:val="28"/>
        </w:rPr>
        <w:t xml:space="preserve"> do not send via U.S. mail.</w:t>
      </w:r>
    </w:p>
    <w:p w14:paraId="56099E02" w14:textId="49FF8E4A" w:rsidR="007E258C" w:rsidRPr="007E258C" w:rsidRDefault="001C165C" w:rsidP="007E258C">
      <w:pPr>
        <w:pStyle w:val="ListParagraph"/>
        <w:numPr>
          <w:ilvl w:val="0"/>
          <w:numId w:val="2"/>
        </w:numPr>
        <w:rPr>
          <w:szCs w:val="28"/>
        </w:rPr>
      </w:pPr>
      <w:r w:rsidRPr="007E258C">
        <w:rPr>
          <w:szCs w:val="28"/>
        </w:rPr>
        <w:t xml:space="preserve">Please be sure to include </w:t>
      </w:r>
      <w:r w:rsidRPr="007E258C">
        <w:rPr>
          <w:b/>
          <w:bCs/>
          <w:szCs w:val="28"/>
        </w:rPr>
        <w:t>date of closing</w:t>
      </w:r>
      <w:r w:rsidRPr="007E258C">
        <w:rPr>
          <w:szCs w:val="28"/>
        </w:rPr>
        <w:t xml:space="preserve"> and </w:t>
      </w:r>
      <w:r w:rsidRPr="007E258C">
        <w:rPr>
          <w:b/>
          <w:bCs/>
          <w:szCs w:val="28"/>
        </w:rPr>
        <w:t>reason for closing</w:t>
      </w:r>
      <w:r w:rsidRPr="007E258C">
        <w:rPr>
          <w:szCs w:val="28"/>
        </w:rPr>
        <w:t>.</w:t>
      </w:r>
      <w:r w:rsidR="00523D86" w:rsidRPr="007E258C">
        <w:rPr>
          <w:szCs w:val="28"/>
        </w:rPr>
        <w:t xml:space="preserve"> </w:t>
      </w:r>
      <w:r w:rsidRPr="007E258C">
        <w:rPr>
          <w:szCs w:val="28"/>
        </w:rPr>
        <w:t xml:space="preserve">Reasons for closing </w:t>
      </w:r>
    </w:p>
    <w:p w14:paraId="58EEDDA4" w14:textId="25AC1761" w:rsidR="001C165C" w:rsidRPr="007E258C" w:rsidRDefault="001C165C" w:rsidP="007E258C">
      <w:pPr>
        <w:pStyle w:val="ListParagraph"/>
        <w:ind w:left="1080"/>
        <w:rPr>
          <w:szCs w:val="28"/>
        </w:rPr>
      </w:pPr>
      <w:r w:rsidRPr="007E258C">
        <w:rPr>
          <w:szCs w:val="28"/>
        </w:rPr>
        <w:t xml:space="preserve">include:  </w:t>
      </w:r>
    </w:p>
    <w:p w14:paraId="1A143679" w14:textId="02BA3B7B" w:rsidR="00137CB4" w:rsidRDefault="00137CB4" w:rsidP="00137CB4">
      <w:pPr>
        <w:pStyle w:val="ListParagraph"/>
        <w:numPr>
          <w:ilvl w:val="0"/>
          <w:numId w:val="1"/>
        </w:numPr>
        <w:rPr>
          <w:szCs w:val="28"/>
        </w:rPr>
      </w:pPr>
      <w:r>
        <w:rPr>
          <w:szCs w:val="28"/>
        </w:rPr>
        <w:lastRenderedPageBreak/>
        <w:t xml:space="preserve">Agency decision- </w:t>
      </w:r>
      <w:r w:rsidR="005E6DAF">
        <w:rPr>
          <w:szCs w:val="28"/>
        </w:rPr>
        <w:t>client ineligible for requested services</w:t>
      </w:r>
    </w:p>
    <w:p w14:paraId="3D889787" w14:textId="7C01F133" w:rsidR="005E6DAF" w:rsidRDefault="005E6DAF" w:rsidP="00137CB4">
      <w:pPr>
        <w:pStyle w:val="ListParagraph"/>
        <w:numPr>
          <w:ilvl w:val="0"/>
          <w:numId w:val="1"/>
        </w:numPr>
        <w:rPr>
          <w:szCs w:val="28"/>
        </w:rPr>
      </w:pPr>
      <w:r>
        <w:rPr>
          <w:szCs w:val="28"/>
        </w:rPr>
        <w:t>Agency decision- client need for service not established</w:t>
      </w:r>
    </w:p>
    <w:p w14:paraId="718F3852" w14:textId="6AD6DB3D" w:rsidR="005E6DAF" w:rsidRDefault="00D21C52" w:rsidP="00137CB4">
      <w:pPr>
        <w:pStyle w:val="ListParagraph"/>
        <w:numPr>
          <w:ilvl w:val="0"/>
          <w:numId w:val="1"/>
        </w:numPr>
        <w:rPr>
          <w:szCs w:val="28"/>
        </w:rPr>
      </w:pPr>
      <w:r>
        <w:rPr>
          <w:szCs w:val="28"/>
        </w:rPr>
        <w:t>Agency discontinued- additional services not available</w:t>
      </w:r>
    </w:p>
    <w:p w14:paraId="4FA5B5E9" w14:textId="6D268DFA" w:rsidR="00D21C52" w:rsidRDefault="00990B45" w:rsidP="00137CB4">
      <w:pPr>
        <w:pStyle w:val="ListParagraph"/>
        <w:numPr>
          <w:ilvl w:val="0"/>
          <w:numId w:val="1"/>
        </w:numPr>
        <w:rPr>
          <w:szCs w:val="28"/>
        </w:rPr>
      </w:pPr>
      <w:r>
        <w:rPr>
          <w:szCs w:val="28"/>
        </w:rPr>
        <w:t>Agency discontinued- client non-cooperation</w:t>
      </w:r>
    </w:p>
    <w:p w14:paraId="7B218EC0" w14:textId="7C5F4D09" w:rsidR="00990B45" w:rsidRDefault="00990B45" w:rsidP="00137CB4">
      <w:pPr>
        <w:pStyle w:val="ListParagraph"/>
        <w:numPr>
          <w:ilvl w:val="0"/>
          <w:numId w:val="1"/>
        </w:numPr>
        <w:rPr>
          <w:szCs w:val="28"/>
        </w:rPr>
      </w:pPr>
      <w:r>
        <w:rPr>
          <w:szCs w:val="28"/>
        </w:rPr>
        <w:t>Agency discontinued- court order a factor</w:t>
      </w:r>
    </w:p>
    <w:p w14:paraId="61081554" w14:textId="0770AC8F" w:rsidR="00BA1470" w:rsidRDefault="00B550F4" w:rsidP="00137CB4">
      <w:pPr>
        <w:pStyle w:val="ListParagraph"/>
        <w:numPr>
          <w:ilvl w:val="0"/>
          <w:numId w:val="1"/>
        </w:numPr>
        <w:rPr>
          <w:szCs w:val="28"/>
        </w:rPr>
      </w:pPr>
      <w:r>
        <w:rPr>
          <w:szCs w:val="28"/>
        </w:rPr>
        <w:t>Client deceased</w:t>
      </w:r>
    </w:p>
    <w:p w14:paraId="0898A7B2" w14:textId="0DB6AA5D" w:rsidR="00B550F4" w:rsidRDefault="00407E63" w:rsidP="00137CB4">
      <w:pPr>
        <w:pStyle w:val="ListParagraph"/>
        <w:numPr>
          <w:ilvl w:val="0"/>
          <w:numId w:val="1"/>
        </w:numPr>
        <w:rPr>
          <w:szCs w:val="28"/>
        </w:rPr>
      </w:pPr>
      <w:r>
        <w:rPr>
          <w:szCs w:val="28"/>
        </w:rPr>
        <w:t>Client discontinued/refused service, no authority to continue</w:t>
      </w:r>
    </w:p>
    <w:p w14:paraId="33B2784B" w14:textId="1A45B208" w:rsidR="00407E63" w:rsidRDefault="0095138D" w:rsidP="00137CB4">
      <w:pPr>
        <w:pStyle w:val="ListParagraph"/>
        <w:numPr>
          <w:ilvl w:val="0"/>
          <w:numId w:val="1"/>
        </w:numPr>
        <w:rPr>
          <w:szCs w:val="28"/>
        </w:rPr>
      </w:pPr>
      <w:r>
        <w:rPr>
          <w:szCs w:val="28"/>
        </w:rPr>
        <w:t>Client entered hospital/nursing home</w:t>
      </w:r>
    </w:p>
    <w:p w14:paraId="7ECB9CE4" w14:textId="4A4C78AF" w:rsidR="0095138D" w:rsidRDefault="0095138D" w:rsidP="00137CB4">
      <w:pPr>
        <w:pStyle w:val="ListParagraph"/>
        <w:numPr>
          <w:ilvl w:val="0"/>
          <w:numId w:val="1"/>
        </w:numPr>
        <w:rPr>
          <w:szCs w:val="28"/>
        </w:rPr>
      </w:pPr>
      <w:r>
        <w:rPr>
          <w:szCs w:val="28"/>
        </w:rPr>
        <w:t>Client incarcerated</w:t>
      </w:r>
    </w:p>
    <w:p w14:paraId="72BE9FB9" w14:textId="35982FD1" w:rsidR="0095138D" w:rsidRDefault="0095138D" w:rsidP="00137CB4">
      <w:pPr>
        <w:pStyle w:val="ListParagraph"/>
        <w:numPr>
          <w:ilvl w:val="0"/>
          <w:numId w:val="1"/>
        </w:numPr>
        <w:rPr>
          <w:szCs w:val="28"/>
        </w:rPr>
      </w:pPr>
      <w:r>
        <w:rPr>
          <w:szCs w:val="28"/>
        </w:rPr>
        <w:t>Client moved</w:t>
      </w:r>
    </w:p>
    <w:p w14:paraId="2A6F25AA" w14:textId="47FA1A9F" w:rsidR="00284444" w:rsidRDefault="00284444" w:rsidP="00137CB4">
      <w:pPr>
        <w:pStyle w:val="ListParagraph"/>
        <w:numPr>
          <w:ilvl w:val="0"/>
          <w:numId w:val="1"/>
        </w:numPr>
        <w:rPr>
          <w:szCs w:val="28"/>
        </w:rPr>
      </w:pPr>
      <w:r>
        <w:rPr>
          <w:szCs w:val="28"/>
        </w:rPr>
        <w:t>Client reached age of majority/emancipation</w:t>
      </w:r>
    </w:p>
    <w:p w14:paraId="60DC2538" w14:textId="7240E63B" w:rsidR="00284444" w:rsidRDefault="00986FD1" w:rsidP="00137CB4">
      <w:pPr>
        <w:pStyle w:val="ListParagraph"/>
        <w:numPr>
          <w:ilvl w:val="0"/>
          <w:numId w:val="1"/>
        </w:numPr>
        <w:rPr>
          <w:szCs w:val="28"/>
        </w:rPr>
      </w:pPr>
      <w:r>
        <w:rPr>
          <w:szCs w:val="28"/>
        </w:rPr>
        <w:t>Client transferred to another agency</w:t>
      </w:r>
    </w:p>
    <w:p w14:paraId="3ECD5274" w14:textId="1F5ACF99" w:rsidR="00986FD1" w:rsidRDefault="00986FD1" w:rsidP="00137CB4">
      <w:pPr>
        <w:pStyle w:val="ListParagraph"/>
        <w:numPr>
          <w:ilvl w:val="0"/>
          <w:numId w:val="1"/>
        </w:numPr>
        <w:rPr>
          <w:szCs w:val="28"/>
        </w:rPr>
      </w:pPr>
      <w:r>
        <w:rPr>
          <w:szCs w:val="28"/>
        </w:rPr>
        <w:t xml:space="preserve">Services </w:t>
      </w:r>
      <w:r w:rsidR="00DC25FB">
        <w:rPr>
          <w:szCs w:val="28"/>
        </w:rPr>
        <w:t>completed;</w:t>
      </w:r>
      <w:r>
        <w:rPr>
          <w:szCs w:val="28"/>
        </w:rPr>
        <w:t xml:space="preserve"> no further service necessary</w:t>
      </w:r>
    </w:p>
    <w:p w14:paraId="788E69F5" w14:textId="0476DA80" w:rsidR="002772E8" w:rsidRDefault="002772E8" w:rsidP="00137CB4">
      <w:pPr>
        <w:pStyle w:val="ListParagraph"/>
        <w:numPr>
          <w:ilvl w:val="0"/>
          <w:numId w:val="1"/>
        </w:numPr>
        <w:rPr>
          <w:szCs w:val="28"/>
        </w:rPr>
      </w:pPr>
      <w:r>
        <w:rPr>
          <w:szCs w:val="28"/>
        </w:rPr>
        <w:t>Services completed, referred elsewhere</w:t>
      </w:r>
    </w:p>
    <w:p w14:paraId="5EA9018B" w14:textId="315090AE" w:rsidR="002772E8" w:rsidRDefault="002772E8" w:rsidP="00137CB4">
      <w:pPr>
        <w:pStyle w:val="ListParagraph"/>
        <w:numPr>
          <w:ilvl w:val="0"/>
          <w:numId w:val="1"/>
        </w:numPr>
        <w:rPr>
          <w:szCs w:val="28"/>
        </w:rPr>
      </w:pPr>
      <w:r>
        <w:rPr>
          <w:szCs w:val="28"/>
        </w:rPr>
        <w:t>Unable to locate client</w:t>
      </w:r>
    </w:p>
    <w:p w14:paraId="11EAAC44" w14:textId="77777777" w:rsidR="00986FD1" w:rsidRPr="002772E8" w:rsidRDefault="00986FD1" w:rsidP="00BE63F6">
      <w:pPr>
        <w:rPr>
          <w:szCs w:val="28"/>
        </w:rPr>
      </w:pPr>
    </w:p>
    <w:p w14:paraId="1763E3DB" w14:textId="464DA5CA" w:rsidR="001C165C" w:rsidRDefault="00546C49" w:rsidP="00BB6057">
      <w:pPr>
        <w:ind w:left="720"/>
        <w:rPr>
          <w:szCs w:val="28"/>
        </w:rPr>
      </w:pPr>
      <w:r>
        <w:rPr>
          <w:szCs w:val="28"/>
        </w:rPr>
        <w:t xml:space="preserve">  </w:t>
      </w:r>
    </w:p>
    <w:p w14:paraId="5DBDE417" w14:textId="77777777" w:rsidR="00BB6057" w:rsidRPr="00570461" w:rsidRDefault="00BB6057" w:rsidP="00BB6057">
      <w:pPr>
        <w:rPr>
          <w:b/>
          <w:szCs w:val="28"/>
          <w:u w:val="single"/>
        </w:rPr>
      </w:pPr>
      <w:r w:rsidRPr="00570461">
        <w:rPr>
          <w:b/>
          <w:szCs w:val="28"/>
          <w:u w:val="single"/>
        </w:rPr>
        <w:t>Case Management Re-Opens</w:t>
      </w:r>
    </w:p>
    <w:p w14:paraId="58E43B18" w14:textId="77777777" w:rsidR="00BB6057" w:rsidRPr="00FE6FDA" w:rsidRDefault="00BB6057" w:rsidP="00BB6057">
      <w:pPr>
        <w:rPr>
          <w:b/>
          <w:szCs w:val="28"/>
        </w:rPr>
      </w:pPr>
    </w:p>
    <w:p w14:paraId="46BBE168" w14:textId="47D5D627" w:rsidR="00BB6057" w:rsidRDefault="00BB6057" w:rsidP="00BE63F6">
      <w:pPr>
        <w:rPr>
          <w:szCs w:val="28"/>
        </w:rPr>
      </w:pPr>
      <w:r>
        <w:rPr>
          <w:szCs w:val="28"/>
        </w:rPr>
        <w:t>Please also be reminded that should a client again request services</w:t>
      </w:r>
      <w:r w:rsidR="007C4709">
        <w:rPr>
          <w:szCs w:val="28"/>
        </w:rPr>
        <w:t>,</w:t>
      </w:r>
      <w:r>
        <w:rPr>
          <w:szCs w:val="28"/>
        </w:rPr>
        <w:t xml:space="preserve"> and/or there is a petition for commitment within sixty days of closing the case</w:t>
      </w:r>
      <w:r w:rsidR="007C4709">
        <w:rPr>
          <w:szCs w:val="28"/>
        </w:rPr>
        <w:t>,</w:t>
      </w:r>
      <w:r>
        <w:rPr>
          <w:szCs w:val="28"/>
        </w:rPr>
        <w:t xml:space="preserve"> it is assigned to and returns to your team.</w:t>
      </w:r>
    </w:p>
    <w:p w14:paraId="30C33CE2" w14:textId="77777777" w:rsidR="00BB6057" w:rsidRDefault="00BB6057" w:rsidP="00BB6057">
      <w:pPr>
        <w:ind w:left="720"/>
        <w:rPr>
          <w:szCs w:val="28"/>
        </w:rPr>
      </w:pPr>
    </w:p>
    <w:p w14:paraId="4D03655F" w14:textId="77777777" w:rsidR="00BB6057" w:rsidRPr="00570461" w:rsidRDefault="00BB6057" w:rsidP="00BB6057">
      <w:pPr>
        <w:rPr>
          <w:b/>
          <w:szCs w:val="28"/>
          <w:u w:val="single"/>
        </w:rPr>
      </w:pPr>
      <w:r w:rsidRPr="00570461">
        <w:rPr>
          <w:b/>
          <w:szCs w:val="28"/>
          <w:u w:val="single"/>
        </w:rPr>
        <w:t>Contract Questions</w:t>
      </w:r>
    </w:p>
    <w:p w14:paraId="1654BAFE" w14:textId="77777777" w:rsidR="00BB6057" w:rsidRPr="00B77498" w:rsidRDefault="00BB6057" w:rsidP="00BB6057">
      <w:pPr>
        <w:rPr>
          <w:szCs w:val="28"/>
        </w:rPr>
      </w:pPr>
    </w:p>
    <w:p w14:paraId="4B964EB5" w14:textId="77777777" w:rsidR="00BB6057" w:rsidRPr="00B77498" w:rsidRDefault="00BB6057" w:rsidP="00BB6057">
      <w:r w:rsidRPr="00B77498">
        <w:t>For questions related to your contract, please contact your Contract Manager.</w:t>
      </w:r>
    </w:p>
    <w:p w14:paraId="60564494" w14:textId="77777777" w:rsidR="00BB6057" w:rsidRDefault="00BB6057" w:rsidP="00BB6057">
      <w:pPr>
        <w:rPr>
          <w:color w:val="FF0000"/>
        </w:rPr>
      </w:pPr>
    </w:p>
    <w:p w14:paraId="3BA849B6" w14:textId="77777777" w:rsidR="008802E1" w:rsidRPr="00570461" w:rsidRDefault="008802E1" w:rsidP="008802E1">
      <w:pPr>
        <w:rPr>
          <w:b/>
          <w:bCs/>
          <w:u w:val="single"/>
        </w:rPr>
      </w:pPr>
      <w:r w:rsidRPr="00570461">
        <w:rPr>
          <w:b/>
          <w:bCs/>
          <w:u w:val="single"/>
        </w:rPr>
        <w:t>Mentally Ill and Dangerous (MI/D) Petitions and Commitments</w:t>
      </w:r>
    </w:p>
    <w:p w14:paraId="422098BE" w14:textId="77777777" w:rsidR="008802E1" w:rsidRPr="00014BE7" w:rsidRDefault="008802E1" w:rsidP="008802E1"/>
    <w:p w14:paraId="779091C1" w14:textId="77777777" w:rsidR="008802E1" w:rsidRPr="00014BE7" w:rsidRDefault="008802E1" w:rsidP="008802E1">
      <w:pPr>
        <w:autoSpaceDE w:val="0"/>
        <w:autoSpaceDN w:val="0"/>
        <w:rPr>
          <w:color w:val="000000"/>
        </w:rPr>
      </w:pPr>
      <w:r w:rsidRPr="00014BE7">
        <w:rPr>
          <w:color w:val="000000"/>
        </w:rPr>
        <w:t xml:space="preserve">The statutory requirements for Mentally Ill and Dangerous to the Public (MI/D) commitments under </w:t>
      </w:r>
      <w:r w:rsidRPr="00014BE7">
        <w:rPr>
          <w:lang w:val="en"/>
        </w:rPr>
        <w:t xml:space="preserve">§ 253B.18 </w:t>
      </w:r>
      <w:r w:rsidRPr="00014BE7">
        <w:rPr>
          <w:color w:val="000000"/>
        </w:rPr>
        <w:t xml:space="preserve">and legal processes differ from those that govern Mentally Ill and/or Chemically Dependent commitment types through the District Court.  For the purpose of protecting the client’s legal rights, it is Hennepin County’s policy that all clients committed as Mentally Ill and Dangerous are transferred to and managed by the Hennepin County Forensic Case Management Team.  Hennepin County’s Forensic Case Management is a specialized team that provides case management services to individuals who are ordered to indeterminate commitments as Mentally Ill and Dangerous. The Forensic Team is trained to concentrate on the laws and mandates specific to this commitment type. </w:t>
      </w:r>
    </w:p>
    <w:p w14:paraId="00348610" w14:textId="77777777" w:rsidR="008802E1" w:rsidRPr="00014BE7" w:rsidRDefault="008802E1" w:rsidP="008802E1">
      <w:pPr>
        <w:autoSpaceDE w:val="0"/>
        <w:autoSpaceDN w:val="0"/>
        <w:rPr>
          <w:color w:val="000000"/>
        </w:rPr>
      </w:pPr>
    </w:p>
    <w:p w14:paraId="7A07CB7B" w14:textId="77777777" w:rsidR="008802E1" w:rsidRPr="00570461" w:rsidRDefault="008802E1" w:rsidP="008802E1">
      <w:pPr>
        <w:autoSpaceDE w:val="0"/>
        <w:autoSpaceDN w:val="0"/>
        <w:rPr>
          <w:b/>
          <w:bCs/>
          <w:color w:val="000000"/>
          <w:u w:val="single"/>
        </w:rPr>
      </w:pPr>
      <w:r w:rsidRPr="00570461">
        <w:rPr>
          <w:b/>
          <w:bCs/>
          <w:color w:val="000000"/>
          <w:u w:val="single"/>
        </w:rPr>
        <w:t>When a contracted provider serves a client with a petition for commitment as Mentally Ill and Dangerous:</w:t>
      </w:r>
    </w:p>
    <w:p w14:paraId="18162C51" w14:textId="77777777" w:rsidR="008802E1" w:rsidRPr="00014BE7" w:rsidRDefault="008802E1" w:rsidP="008802E1">
      <w:pPr>
        <w:pStyle w:val="ListParagraph"/>
        <w:numPr>
          <w:ilvl w:val="0"/>
          <w:numId w:val="3"/>
        </w:numPr>
        <w:autoSpaceDE w:val="0"/>
        <w:autoSpaceDN w:val="0"/>
        <w:contextualSpacing w:val="0"/>
        <w:rPr>
          <w:color w:val="000000"/>
        </w:rPr>
      </w:pPr>
      <w:r w:rsidRPr="00014BE7">
        <w:rPr>
          <w:color w:val="000000"/>
        </w:rPr>
        <w:t>The contract provider will send an encrypted email Layla Abdi, Social Work Unit Supervisor of the Forensic Case Management Team (</w:t>
      </w:r>
      <w:hyperlink r:id="rId32" w:history="1">
        <w:r w:rsidRPr="00014BE7">
          <w:rPr>
            <w:rStyle w:val="Hyperlink"/>
          </w:rPr>
          <w:t>Layla.Abdi@hennepin.us</w:t>
        </w:r>
      </w:hyperlink>
      <w:r w:rsidRPr="00014BE7">
        <w:t xml:space="preserve">).  The email will serve as an alert of the petition and will provide the client’s name and the </w:t>
      </w:r>
      <w:r w:rsidRPr="00014BE7">
        <w:rPr>
          <w:color w:val="000000"/>
        </w:rPr>
        <w:t xml:space="preserve">court date.  </w:t>
      </w:r>
    </w:p>
    <w:p w14:paraId="25AEE03E" w14:textId="77777777" w:rsidR="008802E1" w:rsidRPr="00014BE7" w:rsidRDefault="008802E1" w:rsidP="008802E1">
      <w:pPr>
        <w:pStyle w:val="ListParagraph"/>
        <w:numPr>
          <w:ilvl w:val="0"/>
          <w:numId w:val="3"/>
        </w:numPr>
        <w:autoSpaceDE w:val="0"/>
        <w:autoSpaceDN w:val="0"/>
        <w:contextualSpacing w:val="0"/>
        <w:rPr>
          <w:color w:val="000000"/>
        </w:rPr>
      </w:pPr>
      <w:r w:rsidRPr="00014BE7">
        <w:rPr>
          <w:color w:val="000000"/>
        </w:rPr>
        <w:lastRenderedPageBreak/>
        <w:t xml:space="preserve">Following the Initial Hearing, the contract provider will e-mail </w:t>
      </w:r>
      <w:hyperlink r:id="rId33" w:history="1">
        <w:r w:rsidRPr="00014BE7">
          <w:rPr>
            <w:rStyle w:val="Hyperlink"/>
          </w:rPr>
          <w:t>Layla.Abdi@hennepin.us</w:t>
        </w:r>
      </w:hyperlink>
      <w:r w:rsidRPr="00014BE7">
        <w:rPr>
          <w:color w:val="000000"/>
        </w:rPr>
        <w:t xml:space="preserve"> with the outcome of court proceedings.</w:t>
      </w:r>
    </w:p>
    <w:p w14:paraId="40DD6292" w14:textId="77777777" w:rsidR="008802E1" w:rsidRPr="00014BE7" w:rsidRDefault="008802E1" w:rsidP="008802E1">
      <w:pPr>
        <w:pStyle w:val="ListParagraph"/>
        <w:numPr>
          <w:ilvl w:val="0"/>
          <w:numId w:val="3"/>
        </w:numPr>
        <w:autoSpaceDE w:val="0"/>
        <w:autoSpaceDN w:val="0"/>
        <w:contextualSpacing w:val="0"/>
        <w:rPr>
          <w:color w:val="000000"/>
        </w:rPr>
      </w:pPr>
      <w:r w:rsidRPr="00014BE7">
        <w:rPr>
          <w:color w:val="000000"/>
        </w:rPr>
        <w:t xml:space="preserve">If a client is committed as MI/D at the initial hearing, the contract provider must be in consultation with Layla Abdi to determine the timing of transfer to the Forensic Case Management Team. </w:t>
      </w:r>
    </w:p>
    <w:p w14:paraId="081B4FC9" w14:textId="77777777" w:rsidR="008802E1" w:rsidRPr="00014BE7" w:rsidRDefault="008802E1" w:rsidP="008802E1">
      <w:pPr>
        <w:pStyle w:val="ListParagraph"/>
        <w:numPr>
          <w:ilvl w:val="1"/>
          <w:numId w:val="3"/>
        </w:numPr>
        <w:autoSpaceDE w:val="0"/>
        <w:autoSpaceDN w:val="0"/>
        <w:contextualSpacing w:val="0"/>
        <w:rPr>
          <w:color w:val="000000"/>
        </w:rPr>
      </w:pPr>
      <w:r w:rsidRPr="00014BE7">
        <w:rPr>
          <w:color w:val="000000"/>
        </w:rPr>
        <w:t>The consultation must happen at the point of initial support for the MI/D commitment when the client is on the Warrant.  This is for the purpose of protecting the client's legal rights and for Hennepin County to offer assistance to the provider in preparing the individual for the commitment and treatment process under this unique commitment.</w:t>
      </w:r>
    </w:p>
    <w:p w14:paraId="1AD09635" w14:textId="77777777" w:rsidR="008802E1" w:rsidRPr="00014BE7" w:rsidRDefault="008802E1" w:rsidP="008802E1">
      <w:pPr>
        <w:pStyle w:val="ListParagraph"/>
        <w:numPr>
          <w:ilvl w:val="1"/>
          <w:numId w:val="3"/>
        </w:numPr>
        <w:autoSpaceDE w:val="0"/>
        <w:autoSpaceDN w:val="0"/>
        <w:contextualSpacing w:val="0"/>
        <w:rPr>
          <w:color w:val="000000"/>
        </w:rPr>
      </w:pPr>
      <w:r w:rsidRPr="00014BE7">
        <w:rPr>
          <w:color w:val="000000"/>
          <w:lang w:val="en"/>
        </w:rPr>
        <w:t>At the .18 finalization hearing if the individual is determined to remain committed as a mentally ill and dangerous please transfer the case to Hennepin County</w:t>
      </w:r>
    </w:p>
    <w:p w14:paraId="4F1F2DF8" w14:textId="77777777" w:rsidR="008802E1" w:rsidRPr="00014BE7" w:rsidRDefault="008802E1" w:rsidP="008802E1">
      <w:pPr>
        <w:pStyle w:val="ListParagraph"/>
        <w:autoSpaceDE w:val="0"/>
        <w:autoSpaceDN w:val="0"/>
        <w:ind w:left="1440"/>
        <w:jc w:val="center"/>
        <w:rPr>
          <w:color w:val="000000"/>
        </w:rPr>
      </w:pPr>
    </w:p>
    <w:p w14:paraId="7A335E34" w14:textId="77777777" w:rsidR="008802E1" w:rsidRPr="00570461" w:rsidRDefault="008802E1" w:rsidP="008802E1">
      <w:pPr>
        <w:autoSpaceDE w:val="0"/>
        <w:autoSpaceDN w:val="0"/>
        <w:rPr>
          <w:b/>
          <w:bCs/>
          <w:color w:val="000000"/>
          <w:u w:val="single"/>
        </w:rPr>
      </w:pPr>
      <w:r w:rsidRPr="00570461">
        <w:rPr>
          <w:b/>
          <w:bCs/>
          <w:color w:val="000000"/>
          <w:u w:val="single"/>
        </w:rPr>
        <w:t>Case Transfer for a person Committed as Mentally Ill and Dangerous:</w:t>
      </w:r>
    </w:p>
    <w:p w14:paraId="1FB1EC4D" w14:textId="77777777" w:rsidR="008802E1" w:rsidRPr="00014BE7" w:rsidRDefault="008802E1" w:rsidP="008802E1">
      <w:pPr>
        <w:pStyle w:val="ListParagraph"/>
        <w:numPr>
          <w:ilvl w:val="0"/>
          <w:numId w:val="4"/>
        </w:numPr>
        <w:autoSpaceDE w:val="0"/>
        <w:autoSpaceDN w:val="0"/>
        <w:contextualSpacing w:val="0"/>
        <w:rPr>
          <w:color w:val="000000"/>
        </w:rPr>
      </w:pPr>
      <w:r w:rsidRPr="00014BE7">
        <w:rPr>
          <w:color w:val="000000"/>
        </w:rPr>
        <w:t xml:space="preserve">All persons ordered to </w:t>
      </w:r>
      <w:r w:rsidRPr="00014BE7">
        <w:rPr>
          <w:i/>
          <w:iCs/>
          <w:color w:val="000000"/>
        </w:rPr>
        <w:t>indeterminate</w:t>
      </w:r>
      <w:r w:rsidRPr="00014BE7">
        <w:rPr>
          <w:color w:val="000000"/>
        </w:rPr>
        <w:t xml:space="preserve"> commitment as Mentally Ill and Dangerous must transfer to the Hennepin County Forensic Case Management Team.</w:t>
      </w:r>
    </w:p>
    <w:p w14:paraId="07C2FFBF" w14:textId="77777777" w:rsidR="008802E1" w:rsidRPr="00014BE7" w:rsidRDefault="008802E1" w:rsidP="008802E1">
      <w:pPr>
        <w:pStyle w:val="ListParagraph"/>
        <w:numPr>
          <w:ilvl w:val="0"/>
          <w:numId w:val="4"/>
        </w:numPr>
        <w:autoSpaceDE w:val="0"/>
        <w:autoSpaceDN w:val="0"/>
        <w:contextualSpacing w:val="0"/>
        <w:rPr>
          <w:color w:val="000000"/>
        </w:rPr>
      </w:pPr>
      <w:r w:rsidRPr="00014BE7">
        <w:rPr>
          <w:color w:val="000000"/>
        </w:rPr>
        <w:t>Contract provider notifies the Hennepin County Forensic Supervisor that their client has been supported or finalized for an MI/D commitment.</w:t>
      </w:r>
    </w:p>
    <w:p w14:paraId="5ED9F796" w14:textId="77777777" w:rsidR="008802E1" w:rsidRPr="00014BE7" w:rsidRDefault="008802E1" w:rsidP="008802E1">
      <w:pPr>
        <w:pStyle w:val="ListParagraph"/>
        <w:numPr>
          <w:ilvl w:val="0"/>
          <w:numId w:val="4"/>
        </w:numPr>
        <w:autoSpaceDE w:val="0"/>
        <w:autoSpaceDN w:val="0"/>
        <w:contextualSpacing w:val="0"/>
        <w:rPr>
          <w:color w:val="000000"/>
        </w:rPr>
      </w:pPr>
      <w:r w:rsidRPr="00014BE7">
        <w:rPr>
          <w:color w:val="000000"/>
          <w:u w:val="single"/>
        </w:rPr>
        <w:t>The following items are needed for the Case Transfer</w:t>
      </w:r>
      <w:r w:rsidRPr="00014BE7">
        <w:rPr>
          <w:color w:val="000000"/>
        </w:rPr>
        <w:t>:</w:t>
      </w:r>
    </w:p>
    <w:p w14:paraId="6AFC0DFB" w14:textId="77777777" w:rsidR="008802E1" w:rsidRPr="00014BE7" w:rsidRDefault="008802E1" w:rsidP="008802E1">
      <w:pPr>
        <w:pStyle w:val="ListParagraph"/>
        <w:numPr>
          <w:ilvl w:val="1"/>
          <w:numId w:val="4"/>
        </w:numPr>
        <w:autoSpaceDE w:val="0"/>
        <w:autoSpaceDN w:val="0"/>
        <w:contextualSpacing w:val="0"/>
        <w:rPr>
          <w:color w:val="000000"/>
        </w:rPr>
      </w:pPr>
      <w:r w:rsidRPr="00014BE7">
        <w:rPr>
          <w:color w:val="000000"/>
        </w:rPr>
        <w:t xml:space="preserve">Contract provider will send all case transfer documents to </w:t>
      </w:r>
      <w:hyperlink r:id="rId34" w:history="1">
        <w:r w:rsidRPr="00014BE7">
          <w:rPr>
            <w:rStyle w:val="Hyperlink"/>
          </w:rPr>
          <w:t>Layla.Abdi@hennepin.us</w:t>
        </w:r>
      </w:hyperlink>
      <w:r w:rsidRPr="00014BE7">
        <w:rPr>
          <w:color w:val="000000"/>
        </w:rPr>
        <w:t xml:space="preserve"> via encrypted email.  </w:t>
      </w:r>
    </w:p>
    <w:p w14:paraId="62B143E0" w14:textId="77777777" w:rsidR="008802E1" w:rsidRPr="00014BE7" w:rsidRDefault="008802E1" w:rsidP="008802E1">
      <w:pPr>
        <w:pStyle w:val="ListParagraph"/>
        <w:numPr>
          <w:ilvl w:val="1"/>
          <w:numId w:val="4"/>
        </w:numPr>
        <w:autoSpaceDE w:val="0"/>
        <w:autoSpaceDN w:val="0"/>
        <w:contextualSpacing w:val="0"/>
        <w:rPr>
          <w:color w:val="000000"/>
        </w:rPr>
      </w:pPr>
      <w:r w:rsidRPr="00014BE7">
        <w:rPr>
          <w:color w:val="000000"/>
        </w:rPr>
        <w:t xml:space="preserve">Please forward the Mentally Ill and Dangerous Commitment Order </w:t>
      </w:r>
    </w:p>
    <w:p w14:paraId="4585E595" w14:textId="77777777" w:rsidR="008802E1" w:rsidRPr="00014BE7" w:rsidRDefault="008802E1" w:rsidP="008802E1">
      <w:pPr>
        <w:pStyle w:val="ListParagraph"/>
        <w:numPr>
          <w:ilvl w:val="1"/>
          <w:numId w:val="4"/>
        </w:numPr>
        <w:autoSpaceDE w:val="0"/>
        <w:autoSpaceDN w:val="0"/>
        <w:contextualSpacing w:val="0"/>
        <w:rPr>
          <w:color w:val="000000"/>
        </w:rPr>
      </w:pPr>
      <w:r w:rsidRPr="00014BE7">
        <w:rPr>
          <w:color w:val="000000"/>
        </w:rPr>
        <w:t xml:space="preserve">Provide a Transfer Summary; including </w:t>
      </w:r>
      <w:r w:rsidRPr="00014BE7">
        <w:rPr>
          <w:color w:val="000000"/>
          <w:lang w:val="en"/>
        </w:rPr>
        <w:t>legal and housing history</w:t>
      </w:r>
    </w:p>
    <w:p w14:paraId="3CC54C9C" w14:textId="77777777" w:rsidR="008802E1" w:rsidRPr="00014BE7" w:rsidRDefault="008802E1" w:rsidP="008802E1">
      <w:pPr>
        <w:pStyle w:val="ListParagraph"/>
        <w:numPr>
          <w:ilvl w:val="1"/>
          <w:numId w:val="4"/>
        </w:numPr>
        <w:autoSpaceDE w:val="0"/>
        <w:autoSpaceDN w:val="0"/>
        <w:ind w:left="1440"/>
        <w:contextualSpacing w:val="0"/>
        <w:rPr>
          <w:color w:val="000000"/>
        </w:rPr>
      </w:pPr>
      <w:r w:rsidRPr="00014BE7">
        <w:rPr>
          <w:color w:val="000000"/>
        </w:rPr>
        <w:t xml:space="preserve">  Most recent Diagnosis and ICD 10 Code</w:t>
      </w:r>
    </w:p>
    <w:p w14:paraId="7818E173" w14:textId="77777777" w:rsidR="008802E1" w:rsidRPr="00014BE7" w:rsidRDefault="008802E1" w:rsidP="008802E1">
      <w:pPr>
        <w:pStyle w:val="ListParagraph"/>
        <w:numPr>
          <w:ilvl w:val="1"/>
          <w:numId w:val="4"/>
        </w:numPr>
        <w:autoSpaceDE w:val="0"/>
        <w:autoSpaceDN w:val="0"/>
        <w:contextualSpacing w:val="0"/>
        <w:rPr>
          <w:color w:val="000000"/>
        </w:rPr>
      </w:pPr>
      <w:r w:rsidRPr="00014BE7">
        <w:rPr>
          <w:color w:val="000000"/>
        </w:rPr>
        <w:t xml:space="preserve">Provide documentation of the precipitating incident leading up to the MI/D commitment and guardianship information if any </w:t>
      </w:r>
    </w:p>
    <w:p w14:paraId="6D8DDE61" w14:textId="77777777" w:rsidR="008802E1" w:rsidRPr="00014BE7" w:rsidRDefault="008802E1" w:rsidP="008802E1">
      <w:pPr>
        <w:pStyle w:val="ListParagraph"/>
        <w:numPr>
          <w:ilvl w:val="1"/>
          <w:numId w:val="4"/>
        </w:numPr>
        <w:autoSpaceDE w:val="0"/>
        <w:autoSpaceDN w:val="0"/>
        <w:contextualSpacing w:val="0"/>
        <w:rPr>
          <w:color w:val="000000"/>
        </w:rPr>
      </w:pPr>
      <w:r w:rsidRPr="00014BE7">
        <w:rPr>
          <w:color w:val="000000"/>
        </w:rPr>
        <w:t xml:space="preserve">The Supervisor </w:t>
      </w:r>
      <w:r w:rsidRPr="00014BE7">
        <w:rPr>
          <w:color w:val="000000"/>
          <w:u w:val="single"/>
        </w:rPr>
        <w:t>does not</w:t>
      </w:r>
      <w:r w:rsidRPr="00014BE7">
        <w:rPr>
          <w:color w:val="000000"/>
        </w:rPr>
        <w:t xml:space="preserve"> need an updated ICSP or Functional Assessment</w:t>
      </w:r>
    </w:p>
    <w:p w14:paraId="769914C3" w14:textId="77777777" w:rsidR="008802E1" w:rsidRPr="00014BE7" w:rsidRDefault="008802E1" w:rsidP="008802E1">
      <w:pPr>
        <w:pStyle w:val="ListParagraph"/>
        <w:numPr>
          <w:ilvl w:val="0"/>
          <w:numId w:val="4"/>
        </w:numPr>
        <w:autoSpaceDE w:val="0"/>
        <w:autoSpaceDN w:val="0"/>
        <w:contextualSpacing w:val="0"/>
        <w:rPr>
          <w:color w:val="000000"/>
        </w:rPr>
      </w:pPr>
      <w:r w:rsidRPr="00014BE7">
        <w:rPr>
          <w:color w:val="000000"/>
        </w:rPr>
        <w:t xml:space="preserve">Hennepin County Behavioral Health will make sure that for the purpose of continuity of services, the case will be closed in the county systems on the same date that the Supervisor opens the case in Forensic Case Management. </w:t>
      </w:r>
    </w:p>
    <w:p w14:paraId="69BE81D6" w14:textId="77777777" w:rsidR="008802E1" w:rsidRPr="00014BE7" w:rsidRDefault="008802E1" w:rsidP="008802E1"/>
    <w:p w14:paraId="2E65D144" w14:textId="77777777" w:rsidR="008802E1" w:rsidRDefault="008802E1" w:rsidP="00BB6057">
      <w:pPr>
        <w:rPr>
          <w:b/>
          <w:szCs w:val="28"/>
        </w:rPr>
      </w:pPr>
    </w:p>
    <w:p w14:paraId="46F92E33" w14:textId="63C5DE9D" w:rsidR="00BB6057" w:rsidRPr="007E6A65" w:rsidRDefault="00BB6057" w:rsidP="00BB6057">
      <w:pPr>
        <w:autoSpaceDE w:val="0"/>
        <w:autoSpaceDN w:val="0"/>
        <w:adjustRightInd w:val="0"/>
        <w:ind w:left="15"/>
        <w:rPr>
          <w:b/>
          <w:bCs/>
          <w:color w:val="000000"/>
          <w:sz w:val="22"/>
          <w:szCs w:val="22"/>
        </w:rPr>
      </w:pPr>
    </w:p>
    <w:p w14:paraId="3C3500B8" w14:textId="4EF93018" w:rsidR="007E6A65" w:rsidRDefault="007E6A65" w:rsidP="00BB6057">
      <w:pPr>
        <w:autoSpaceDE w:val="0"/>
        <w:autoSpaceDN w:val="0"/>
        <w:adjustRightInd w:val="0"/>
        <w:ind w:left="15"/>
        <w:rPr>
          <w:color w:val="000000"/>
          <w:sz w:val="22"/>
          <w:szCs w:val="22"/>
        </w:rPr>
      </w:pPr>
    </w:p>
    <w:p w14:paraId="48B6F4FD" w14:textId="77777777" w:rsidR="007E6A65" w:rsidRDefault="007E6A65" w:rsidP="00BB6057">
      <w:pPr>
        <w:autoSpaceDE w:val="0"/>
        <w:autoSpaceDN w:val="0"/>
        <w:adjustRightInd w:val="0"/>
        <w:ind w:left="15"/>
        <w:rPr>
          <w:color w:val="000000"/>
          <w:sz w:val="22"/>
          <w:szCs w:val="22"/>
        </w:rPr>
      </w:pPr>
    </w:p>
    <w:p w14:paraId="5CEEC49A" w14:textId="77777777" w:rsidR="007E6A65" w:rsidRPr="00D21181" w:rsidRDefault="007E6A65" w:rsidP="00BB6057">
      <w:pPr>
        <w:autoSpaceDE w:val="0"/>
        <w:autoSpaceDN w:val="0"/>
        <w:adjustRightInd w:val="0"/>
        <w:ind w:left="15"/>
        <w:rPr>
          <w:color w:val="000000"/>
          <w:sz w:val="22"/>
          <w:szCs w:val="22"/>
        </w:rPr>
      </w:pPr>
    </w:p>
    <w:p w14:paraId="606E2527" w14:textId="77777777" w:rsidR="00BB6057" w:rsidRPr="00D21181" w:rsidRDefault="00BB6057" w:rsidP="00BB6057">
      <w:pPr>
        <w:autoSpaceDE w:val="0"/>
        <w:autoSpaceDN w:val="0"/>
        <w:adjustRightInd w:val="0"/>
        <w:ind w:left="15"/>
        <w:rPr>
          <w:color w:val="000000"/>
          <w:sz w:val="22"/>
          <w:szCs w:val="22"/>
        </w:rPr>
      </w:pPr>
    </w:p>
    <w:p w14:paraId="7C944612" w14:textId="77777777" w:rsidR="00BB6057" w:rsidRPr="00D21181" w:rsidRDefault="00BB6057" w:rsidP="00BB6057">
      <w:pPr>
        <w:autoSpaceDE w:val="0"/>
        <w:autoSpaceDN w:val="0"/>
        <w:adjustRightInd w:val="0"/>
        <w:ind w:left="15"/>
        <w:rPr>
          <w:color w:val="000000"/>
          <w:sz w:val="22"/>
          <w:szCs w:val="22"/>
        </w:rPr>
      </w:pPr>
    </w:p>
    <w:p w14:paraId="5F5118DF" w14:textId="77777777" w:rsidR="00BB6057" w:rsidRPr="00D21181" w:rsidRDefault="00BB6057" w:rsidP="00BB6057">
      <w:pPr>
        <w:rPr>
          <w:sz w:val="22"/>
          <w:szCs w:val="22"/>
        </w:rPr>
      </w:pPr>
    </w:p>
    <w:p w14:paraId="4534186D" w14:textId="77777777" w:rsidR="003110D3" w:rsidRPr="00D21181" w:rsidRDefault="003110D3">
      <w:pPr>
        <w:rPr>
          <w:sz w:val="22"/>
          <w:szCs w:val="22"/>
        </w:rPr>
      </w:pPr>
    </w:p>
    <w:sectPr w:rsidR="003110D3" w:rsidRPr="00D21181">
      <w:headerReference w:type="default" r:id="rId35"/>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7A0BB" w14:textId="77777777" w:rsidR="00CE3720" w:rsidRDefault="00CE3720" w:rsidP="001D16FA">
      <w:r>
        <w:separator/>
      </w:r>
    </w:p>
  </w:endnote>
  <w:endnote w:type="continuationSeparator" w:id="0">
    <w:p w14:paraId="2ECF78C5" w14:textId="77777777" w:rsidR="00CE3720" w:rsidRDefault="00CE3720" w:rsidP="001D1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1865117"/>
      <w:docPartObj>
        <w:docPartGallery w:val="Page Numbers (Bottom of Page)"/>
        <w:docPartUnique/>
      </w:docPartObj>
    </w:sdtPr>
    <w:sdtEndPr>
      <w:rPr>
        <w:noProof/>
      </w:rPr>
    </w:sdtEndPr>
    <w:sdtContent>
      <w:p w14:paraId="3DE54233" w14:textId="69ED0145" w:rsidR="001C731B" w:rsidRDefault="00D12B9A" w:rsidP="00DB2F3E">
        <w:pPr>
          <w:pStyle w:val="Footer"/>
          <w:jc w:val="center"/>
          <w:rPr>
            <w:noProof/>
          </w:rPr>
        </w:pPr>
        <w:r>
          <w:t>2</w:t>
        </w:r>
        <w:r w:rsidR="00290A00">
          <w:t>/</w:t>
        </w:r>
        <w:r>
          <w:t>18</w:t>
        </w:r>
        <w:r w:rsidR="00290A00">
          <w:t>/</w:t>
        </w:r>
        <w:r w:rsidR="00C14C98">
          <w:rPr>
            <w:noProof/>
          </w:rPr>
          <w:t>202</w:t>
        </w:r>
        <w:r>
          <w:rPr>
            <w:noProof/>
          </w:rPr>
          <w:t>2</w:t>
        </w:r>
      </w:p>
      <w:p w14:paraId="599C6E96" w14:textId="39EDEC44" w:rsidR="001D16FA" w:rsidRDefault="008A52A6" w:rsidP="00DB2F3E">
        <w:pPr>
          <w:pStyle w:val="Footer"/>
          <w:jc w:val="center"/>
          <w:rPr>
            <w:noProof/>
          </w:rPr>
        </w:pPr>
      </w:p>
    </w:sdtContent>
  </w:sdt>
  <w:p w14:paraId="614B4409" w14:textId="77777777" w:rsidR="001D16FA" w:rsidRDefault="001D1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B6ED0" w14:textId="77777777" w:rsidR="00CE3720" w:rsidRDefault="00CE3720" w:rsidP="001D16FA">
      <w:r>
        <w:separator/>
      </w:r>
    </w:p>
  </w:footnote>
  <w:footnote w:type="continuationSeparator" w:id="0">
    <w:p w14:paraId="05DD1F5B" w14:textId="77777777" w:rsidR="00CE3720" w:rsidRDefault="00CE3720" w:rsidP="001D1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9678711"/>
      <w:docPartObj>
        <w:docPartGallery w:val="Page Numbers (Top of Page)"/>
        <w:docPartUnique/>
      </w:docPartObj>
    </w:sdtPr>
    <w:sdtEndPr/>
    <w:sdtContent>
      <w:p w14:paraId="56A4FCF3" w14:textId="25D5BE60" w:rsidR="005D77AC" w:rsidRDefault="005D77AC">
        <w:pPr>
          <w:pStyle w:val="Head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5AAF7445" w14:textId="77777777" w:rsidR="004E0EE7" w:rsidRDefault="004E0E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AA5122"/>
    <w:multiLevelType w:val="hybridMultilevel"/>
    <w:tmpl w:val="AFD074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4BD5A3F"/>
    <w:multiLevelType w:val="hybridMultilevel"/>
    <w:tmpl w:val="1F0465F2"/>
    <w:lvl w:ilvl="0" w:tplc="44061BCE">
      <w:start w:val="1"/>
      <w:numFmt w:val="decimal"/>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2" w15:restartNumberingAfterBreak="0">
    <w:nsid w:val="4DB26A2E"/>
    <w:multiLevelType w:val="hybridMultilevel"/>
    <w:tmpl w:val="BEA68658"/>
    <w:lvl w:ilvl="0" w:tplc="BED21E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14243A"/>
    <w:multiLevelType w:val="hybridMultilevel"/>
    <w:tmpl w:val="E52A32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057"/>
    <w:rsid w:val="000134BB"/>
    <w:rsid w:val="00020426"/>
    <w:rsid w:val="00054B5B"/>
    <w:rsid w:val="0006402E"/>
    <w:rsid w:val="00072099"/>
    <w:rsid w:val="000874D3"/>
    <w:rsid w:val="000C7E30"/>
    <w:rsid w:val="000F5A09"/>
    <w:rsid w:val="001036BE"/>
    <w:rsid w:val="00137CB4"/>
    <w:rsid w:val="0015095A"/>
    <w:rsid w:val="001517F0"/>
    <w:rsid w:val="001608ED"/>
    <w:rsid w:val="00170A78"/>
    <w:rsid w:val="00175276"/>
    <w:rsid w:val="00176BF3"/>
    <w:rsid w:val="00181CFB"/>
    <w:rsid w:val="00183268"/>
    <w:rsid w:val="001C165C"/>
    <w:rsid w:val="001C731B"/>
    <w:rsid w:val="001D16FA"/>
    <w:rsid w:val="001D4D9C"/>
    <w:rsid w:val="001F0F6D"/>
    <w:rsid w:val="001F7F26"/>
    <w:rsid w:val="002323B4"/>
    <w:rsid w:val="002426D5"/>
    <w:rsid w:val="00251C1E"/>
    <w:rsid w:val="00262A11"/>
    <w:rsid w:val="00267547"/>
    <w:rsid w:val="002772E8"/>
    <w:rsid w:val="00284444"/>
    <w:rsid w:val="00290A00"/>
    <w:rsid w:val="002D343E"/>
    <w:rsid w:val="003101F5"/>
    <w:rsid w:val="003110D3"/>
    <w:rsid w:val="0032623A"/>
    <w:rsid w:val="003327A4"/>
    <w:rsid w:val="00344FF7"/>
    <w:rsid w:val="003451C1"/>
    <w:rsid w:val="00350D53"/>
    <w:rsid w:val="003575A2"/>
    <w:rsid w:val="00366909"/>
    <w:rsid w:val="00375BD6"/>
    <w:rsid w:val="00392581"/>
    <w:rsid w:val="003945E9"/>
    <w:rsid w:val="003B2940"/>
    <w:rsid w:val="003E2A51"/>
    <w:rsid w:val="003E364E"/>
    <w:rsid w:val="003E5D81"/>
    <w:rsid w:val="003F4BD2"/>
    <w:rsid w:val="00401E39"/>
    <w:rsid w:val="00406065"/>
    <w:rsid w:val="00407E63"/>
    <w:rsid w:val="00412F98"/>
    <w:rsid w:val="00442B52"/>
    <w:rsid w:val="004578FF"/>
    <w:rsid w:val="004743DF"/>
    <w:rsid w:val="00480014"/>
    <w:rsid w:val="0049062B"/>
    <w:rsid w:val="004C76CD"/>
    <w:rsid w:val="004E0667"/>
    <w:rsid w:val="004E0EE7"/>
    <w:rsid w:val="004E78B8"/>
    <w:rsid w:val="004F5CA4"/>
    <w:rsid w:val="005044C6"/>
    <w:rsid w:val="00513E0E"/>
    <w:rsid w:val="00517014"/>
    <w:rsid w:val="00523D86"/>
    <w:rsid w:val="00526FD2"/>
    <w:rsid w:val="0054206C"/>
    <w:rsid w:val="0054696F"/>
    <w:rsid w:val="00546C49"/>
    <w:rsid w:val="0056006D"/>
    <w:rsid w:val="00570461"/>
    <w:rsid w:val="00581CDE"/>
    <w:rsid w:val="0059560C"/>
    <w:rsid w:val="005A4A58"/>
    <w:rsid w:val="005D5BB5"/>
    <w:rsid w:val="005D77AC"/>
    <w:rsid w:val="005E6DAF"/>
    <w:rsid w:val="005F0EA6"/>
    <w:rsid w:val="00616C39"/>
    <w:rsid w:val="006423C8"/>
    <w:rsid w:val="00656EB9"/>
    <w:rsid w:val="006821EB"/>
    <w:rsid w:val="006845D8"/>
    <w:rsid w:val="00685111"/>
    <w:rsid w:val="00694F3A"/>
    <w:rsid w:val="006968C2"/>
    <w:rsid w:val="006A2E58"/>
    <w:rsid w:val="006C4741"/>
    <w:rsid w:val="006C5BF6"/>
    <w:rsid w:val="00741474"/>
    <w:rsid w:val="00757EB2"/>
    <w:rsid w:val="00761012"/>
    <w:rsid w:val="00780AB0"/>
    <w:rsid w:val="00782DDB"/>
    <w:rsid w:val="0078418E"/>
    <w:rsid w:val="00792972"/>
    <w:rsid w:val="007C4709"/>
    <w:rsid w:val="007D235A"/>
    <w:rsid w:val="007E258C"/>
    <w:rsid w:val="007E2DB4"/>
    <w:rsid w:val="007E6A65"/>
    <w:rsid w:val="007F1CA9"/>
    <w:rsid w:val="008029B7"/>
    <w:rsid w:val="00820187"/>
    <w:rsid w:val="00822675"/>
    <w:rsid w:val="00822846"/>
    <w:rsid w:val="00840952"/>
    <w:rsid w:val="00841AA0"/>
    <w:rsid w:val="00844E0D"/>
    <w:rsid w:val="00856D8B"/>
    <w:rsid w:val="008602CF"/>
    <w:rsid w:val="0086329F"/>
    <w:rsid w:val="008802E1"/>
    <w:rsid w:val="00890A55"/>
    <w:rsid w:val="008A421F"/>
    <w:rsid w:val="008A51C0"/>
    <w:rsid w:val="008A52A6"/>
    <w:rsid w:val="008B77AA"/>
    <w:rsid w:val="008D76E3"/>
    <w:rsid w:val="008F096F"/>
    <w:rsid w:val="0090233B"/>
    <w:rsid w:val="00905A3C"/>
    <w:rsid w:val="00922AD1"/>
    <w:rsid w:val="00922B45"/>
    <w:rsid w:val="00927997"/>
    <w:rsid w:val="00935541"/>
    <w:rsid w:val="0095138D"/>
    <w:rsid w:val="009554E0"/>
    <w:rsid w:val="00960514"/>
    <w:rsid w:val="0098461C"/>
    <w:rsid w:val="00986FD1"/>
    <w:rsid w:val="00990B45"/>
    <w:rsid w:val="009B7C5E"/>
    <w:rsid w:val="009C0E30"/>
    <w:rsid w:val="009C5F50"/>
    <w:rsid w:val="009D2745"/>
    <w:rsid w:val="009D7E1C"/>
    <w:rsid w:val="009E0E04"/>
    <w:rsid w:val="009E1975"/>
    <w:rsid w:val="009E62C3"/>
    <w:rsid w:val="009F06DB"/>
    <w:rsid w:val="00A1699D"/>
    <w:rsid w:val="00A26595"/>
    <w:rsid w:val="00A40991"/>
    <w:rsid w:val="00A50CCD"/>
    <w:rsid w:val="00A73DC9"/>
    <w:rsid w:val="00AA14DC"/>
    <w:rsid w:val="00AE690C"/>
    <w:rsid w:val="00AF7BA8"/>
    <w:rsid w:val="00B34EA8"/>
    <w:rsid w:val="00B42F38"/>
    <w:rsid w:val="00B550F4"/>
    <w:rsid w:val="00B632CB"/>
    <w:rsid w:val="00B905ED"/>
    <w:rsid w:val="00BA021B"/>
    <w:rsid w:val="00BA1470"/>
    <w:rsid w:val="00BB5037"/>
    <w:rsid w:val="00BB6057"/>
    <w:rsid w:val="00BC4C44"/>
    <w:rsid w:val="00BD4EE7"/>
    <w:rsid w:val="00BE63F6"/>
    <w:rsid w:val="00BF2B0B"/>
    <w:rsid w:val="00BF692E"/>
    <w:rsid w:val="00C00CC5"/>
    <w:rsid w:val="00C06FA5"/>
    <w:rsid w:val="00C14C98"/>
    <w:rsid w:val="00C24B29"/>
    <w:rsid w:val="00C32BF8"/>
    <w:rsid w:val="00C43F3C"/>
    <w:rsid w:val="00CA2A0F"/>
    <w:rsid w:val="00CB787D"/>
    <w:rsid w:val="00CE3720"/>
    <w:rsid w:val="00D12B9A"/>
    <w:rsid w:val="00D21181"/>
    <w:rsid w:val="00D21C52"/>
    <w:rsid w:val="00D2286B"/>
    <w:rsid w:val="00D5065D"/>
    <w:rsid w:val="00D612E7"/>
    <w:rsid w:val="00D659A3"/>
    <w:rsid w:val="00D70D75"/>
    <w:rsid w:val="00D74F7B"/>
    <w:rsid w:val="00D75A01"/>
    <w:rsid w:val="00DA0C27"/>
    <w:rsid w:val="00DB2F3E"/>
    <w:rsid w:val="00DB451B"/>
    <w:rsid w:val="00DC25FB"/>
    <w:rsid w:val="00DC44EE"/>
    <w:rsid w:val="00DE2A6E"/>
    <w:rsid w:val="00E30B80"/>
    <w:rsid w:val="00E3265B"/>
    <w:rsid w:val="00E333CA"/>
    <w:rsid w:val="00E707A0"/>
    <w:rsid w:val="00EB1EDB"/>
    <w:rsid w:val="00ED46BC"/>
    <w:rsid w:val="00F719B2"/>
    <w:rsid w:val="00F93173"/>
    <w:rsid w:val="00F97AFC"/>
    <w:rsid w:val="00FB2B1F"/>
    <w:rsid w:val="00FB3792"/>
    <w:rsid w:val="00FD043E"/>
    <w:rsid w:val="00FF0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4:docId w14:val="1A0D8619"/>
  <w15:docId w15:val="{B9357642-78AC-494E-9C01-7107B01E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0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B6057"/>
    <w:rPr>
      <w:color w:val="0000FF"/>
      <w:u w:val="single"/>
    </w:rPr>
  </w:style>
  <w:style w:type="paragraph" w:styleId="Header">
    <w:name w:val="header"/>
    <w:basedOn w:val="Normal"/>
    <w:link w:val="HeaderChar"/>
    <w:uiPriority w:val="99"/>
    <w:unhideWhenUsed/>
    <w:rsid w:val="001D16FA"/>
    <w:pPr>
      <w:tabs>
        <w:tab w:val="center" w:pos="4680"/>
        <w:tab w:val="right" w:pos="9360"/>
      </w:tabs>
    </w:pPr>
  </w:style>
  <w:style w:type="character" w:customStyle="1" w:styleId="HeaderChar">
    <w:name w:val="Header Char"/>
    <w:basedOn w:val="DefaultParagraphFont"/>
    <w:link w:val="Header"/>
    <w:uiPriority w:val="99"/>
    <w:rsid w:val="001D16F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D16FA"/>
    <w:pPr>
      <w:tabs>
        <w:tab w:val="center" w:pos="4680"/>
        <w:tab w:val="right" w:pos="9360"/>
      </w:tabs>
    </w:pPr>
  </w:style>
  <w:style w:type="character" w:customStyle="1" w:styleId="FooterChar">
    <w:name w:val="Footer Char"/>
    <w:basedOn w:val="DefaultParagraphFont"/>
    <w:link w:val="Footer"/>
    <w:uiPriority w:val="99"/>
    <w:rsid w:val="001D16F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16FA"/>
    <w:rPr>
      <w:rFonts w:ascii="Tahoma" w:hAnsi="Tahoma" w:cs="Tahoma"/>
      <w:sz w:val="16"/>
      <w:szCs w:val="16"/>
    </w:rPr>
  </w:style>
  <w:style w:type="character" w:customStyle="1" w:styleId="BalloonTextChar">
    <w:name w:val="Balloon Text Char"/>
    <w:basedOn w:val="DefaultParagraphFont"/>
    <w:link w:val="BalloonText"/>
    <w:uiPriority w:val="99"/>
    <w:semiHidden/>
    <w:rsid w:val="001D16FA"/>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782DDB"/>
    <w:rPr>
      <w:color w:val="605E5C"/>
      <w:shd w:val="clear" w:color="auto" w:fill="E1DFDD"/>
    </w:rPr>
  </w:style>
  <w:style w:type="paragraph" w:styleId="ListParagraph">
    <w:name w:val="List Paragraph"/>
    <w:basedOn w:val="Normal"/>
    <w:uiPriority w:val="34"/>
    <w:qFormat/>
    <w:rsid w:val="00546C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472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san.pirk@.hennepin.us)" TargetMode="External"/><Relationship Id="rId18" Type="http://schemas.openxmlformats.org/officeDocument/2006/relationships/hyperlink" Target="mailto:debbie.neumiller@hennepin.us" TargetMode="External"/><Relationship Id="rId26" Type="http://schemas.openxmlformats.org/officeDocument/2006/relationships/hyperlink" Target="mailto:Jodi.Pritchard@hennepin.us" TargetMode="External"/><Relationship Id="rId21" Type="http://schemas.openxmlformats.org/officeDocument/2006/relationships/hyperlink" Target="mailto:susan.pirk@hennepin.us)" TargetMode="External"/><Relationship Id="rId34" Type="http://schemas.openxmlformats.org/officeDocument/2006/relationships/hyperlink" Target="mailto:Layla.Abdi@hennepin.us" TargetMode="External"/><Relationship Id="rId7" Type="http://schemas.openxmlformats.org/officeDocument/2006/relationships/webSettings" Target="webSettings.xml"/><Relationship Id="rId12" Type="http://schemas.openxmlformats.org/officeDocument/2006/relationships/hyperlink" Target="mailto:james.trontvet@.hennepin.us" TargetMode="External"/><Relationship Id="rId17" Type="http://schemas.openxmlformats.org/officeDocument/2006/relationships/hyperlink" Target="mailto:susan.pirk@hennepin.us)" TargetMode="External"/><Relationship Id="rId25" Type="http://schemas.openxmlformats.org/officeDocument/2006/relationships/hyperlink" Target="mailto:Debbie.neumiller@hennepin.us" TargetMode="External"/><Relationship Id="rId33" Type="http://schemas.openxmlformats.org/officeDocument/2006/relationships/hyperlink" Target="mailto:Layla.Abdi@hennepin.u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Jodi.Pritchard@hennepin.us" TargetMode="External"/><Relationship Id="rId20" Type="http://schemas.openxmlformats.org/officeDocument/2006/relationships/hyperlink" Target="mailto:Jodi.Pritchard@hennepin.us" TargetMode="External"/><Relationship Id="rId29" Type="http://schemas.openxmlformats.org/officeDocument/2006/relationships/hyperlink" Target="mailto:Jodi.Pritchard@hennepin.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san.pirk@.hennepin.us" TargetMode="External"/><Relationship Id="rId24" Type="http://schemas.openxmlformats.org/officeDocument/2006/relationships/hyperlink" Target="mailto:susan.pirk@.hennepin.us)" TargetMode="External"/><Relationship Id="rId32" Type="http://schemas.openxmlformats.org/officeDocument/2006/relationships/hyperlink" Target="mailto:Layla.Abdi@hennepin.us"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Rebecca.prust@hennepin.us" TargetMode="External"/><Relationship Id="rId23" Type="http://schemas.openxmlformats.org/officeDocument/2006/relationships/hyperlink" Target="mailto:rebecca.prust@hennepin.us" TargetMode="External"/><Relationship Id="rId28" Type="http://schemas.openxmlformats.org/officeDocument/2006/relationships/hyperlink" Target="mailto:Debbie.neumiller@hennepin.us" TargetMode="External"/><Relationship Id="rId36" Type="http://schemas.openxmlformats.org/officeDocument/2006/relationships/footer" Target="footer1.xml"/><Relationship Id="rId10" Type="http://schemas.openxmlformats.org/officeDocument/2006/relationships/hyperlink" Target="mailto:socialservices@hennepin.us" TargetMode="External"/><Relationship Id="rId19" Type="http://schemas.openxmlformats.org/officeDocument/2006/relationships/hyperlink" Target="mailto:rebecca.prust@hennepin.us" TargetMode="External"/><Relationship Id="rId31" Type="http://schemas.openxmlformats.org/officeDocument/2006/relationships/hyperlink" Target="https://www.hennepin.us/hsphpartn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ebbie.neumiller@hennepin.us" TargetMode="External"/><Relationship Id="rId22" Type="http://schemas.openxmlformats.org/officeDocument/2006/relationships/hyperlink" Target="mailto:debbie.neumiller@hennepin.us" TargetMode="External"/><Relationship Id="rId27" Type="http://schemas.openxmlformats.org/officeDocument/2006/relationships/hyperlink" Target="mailto:susan.pirk@.hennepin.us" TargetMode="External"/><Relationship Id="rId30" Type="http://schemas.openxmlformats.org/officeDocument/2006/relationships/hyperlink" Target="mailto:jodi.pritchard@hennepin.us"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6731FBDB8A034E981576EDFBE4E68B" ma:contentTypeVersion="10" ma:contentTypeDescription="Create a new document." ma:contentTypeScope="" ma:versionID="6f5af775445e4764572c952c1d9f3609">
  <xsd:schema xmlns:xsd="http://www.w3.org/2001/XMLSchema" xmlns:xs="http://www.w3.org/2001/XMLSchema" xmlns:p="http://schemas.microsoft.com/office/2006/metadata/properties" xmlns:ns1="http://schemas.microsoft.com/sharepoint/v3" xmlns:ns3="0a2d7684-0bc3-4433-90ba-d2766508cfdf" targetNamespace="http://schemas.microsoft.com/office/2006/metadata/properties" ma:root="true" ma:fieldsID="3f3fc333e51da2b3cc7901ee0ab7c7b2" ns1:_="" ns3:_="">
    <xsd:import namespace="http://schemas.microsoft.com/sharepoint/v3"/>
    <xsd:import namespace="0a2d7684-0bc3-4433-90ba-d2766508cf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2d7684-0bc3-4433-90ba-d2766508cf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248A89-6FE0-4FC7-A66C-E30D22C72D8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72E12AD-F046-44A1-BD40-94671E0F0E09}">
  <ds:schemaRefs>
    <ds:schemaRef ds:uri="http://schemas.microsoft.com/sharepoint/v3/contenttype/forms"/>
  </ds:schemaRefs>
</ds:datastoreItem>
</file>

<file path=customXml/itemProps3.xml><?xml version="1.0" encoding="utf-8"?>
<ds:datastoreItem xmlns:ds="http://schemas.openxmlformats.org/officeDocument/2006/customXml" ds:itemID="{468060EF-D89E-4B2E-A99B-832FB5B6E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2d7684-0bc3-4433-90ba-d2766508c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2524</Words>
  <Characters>14388</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16879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Bjork</dc:creator>
  <cp:lastModifiedBy>Claire E Wittek</cp:lastModifiedBy>
  <cp:revision>2</cp:revision>
  <cp:lastPrinted>2019-12-03T13:55:00Z</cp:lastPrinted>
  <dcterms:created xsi:type="dcterms:W3CDTF">2022-02-22T14:00:00Z</dcterms:created>
  <dcterms:modified xsi:type="dcterms:W3CDTF">2022-02-22T14:00:00Z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0x0101002B6731FBDB8A034E981576EDFBE4E68B</vt:lpwstr>
  </property>
</Properties>
</file>